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5996A" w14:textId="19041D18" w:rsidR="007D4F1A" w:rsidRPr="007D4F1A" w:rsidRDefault="003223BE" w:rsidP="00EF64A3">
      <w:pPr>
        <w:jc w:val="center"/>
        <w:rPr>
          <w:rFonts w:ascii="Arial" w:hAnsi="Arial" w:cs="Arial"/>
          <w:b/>
          <w:color w:val="5F497A" w:themeColor="accent4" w:themeShade="BF"/>
          <w:sz w:val="52"/>
          <w:szCs w:val="28"/>
        </w:rPr>
      </w:pPr>
      <w:r>
        <w:rPr>
          <w:rFonts w:ascii="Arial" w:hAnsi="Arial" w:cs="Arial"/>
          <w:b/>
          <w:color w:val="5F497A" w:themeColor="accent4" w:themeShade="BF"/>
          <w:sz w:val="52"/>
          <w:szCs w:val="28"/>
        </w:rPr>
        <w:t>Little Talkers</w:t>
      </w:r>
      <w:r w:rsidR="007D4F1A" w:rsidRPr="007D4F1A">
        <w:rPr>
          <w:rFonts w:ascii="Arial" w:hAnsi="Arial" w:cs="Arial"/>
          <w:b/>
          <w:color w:val="5F497A" w:themeColor="accent4" w:themeShade="BF"/>
          <w:sz w:val="52"/>
          <w:szCs w:val="28"/>
        </w:rPr>
        <w:t xml:space="preserve"> Checklist</w:t>
      </w:r>
    </w:p>
    <w:p w14:paraId="03DB3986" w14:textId="16C724AB" w:rsidR="007D4F1A" w:rsidRDefault="007D4F1A" w:rsidP="007D4F1A">
      <w:pPr>
        <w:spacing w:before="4" w:after="1"/>
        <w:rPr>
          <w:sz w:val="21"/>
        </w:rPr>
      </w:pPr>
    </w:p>
    <w:p w14:paraId="288EBBF4" w14:textId="44B6C0DB" w:rsidR="00F25CE7" w:rsidRDefault="00EF64A3" w:rsidP="00EF64A3">
      <w:pPr>
        <w:spacing w:before="4" w:after="1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Little Talkers is for children aged from 18months-3years who have a mild delay in their language skills. Little Talkers is NOT appropriate for children with wider developmental concerns, including social interaction and nonverbal communication skills.</w:t>
      </w:r>
    </w:p>
    <w:p w14:paraId="70D678FA" w14:textId="35A0B727" w:rsidR="006D259A" w:rsidRPr="00536879" w:rsidRDefault="006D259A" w:rsidP="00EF64A3">
      <w:pPr>
        <w:spacing w:before="4" w:after="1"/>
        <w:jc w:val="center"/>
        <w:rPr>
          <w:rFonts w:asciiTheme="minorHAnsi" w:hAnsiTheme="minorHAnsi" w:cstheme="minorHAnsi"/>
          <w:sz w:val="22"/>
          <w:szCs w:val="22"/>
        </w:rPr>
      </w:pPr>
      <w:r w:rsidRPr="00536879">
        <w:rPr>
          <w:rFonts w:asciiTheme="minorHAnsi" w:hAnsiTheme="minorHAnsi" w:cstheme="minorHAnsi"/>
          <w:sz w:val="22"/>
          <w:szCs w:val="22"/>
        </w:rPr>
        <w:t>If wider communication needs</w:t>
      </w:r>
      <w:r w:rsidR="00536879">
        <w:rPr>
          <w:rFonts w:asciiTheme="minorHAnsi" w:hAnsiTheme="minorHAnsi" w:cstheme="minorHAnsi"/>
          <w:sz w:val="22"/>
          <w:szCs w:val="22"/>
        </w:rPr>
        <w:t xml:space="preserve"> are identified,</w:t>
      </w:r>
      <w:r w:rsidRPr="00536879">
        <w:rPr>
          <w:rFonts w:asciiTheme="minorHAnsi" w:hAnsiTheme="minorHAnsi" w:cstheme="minorHAnsi"/>
          <w:sz w:val="22"/>
          <w:szCs w:val="22"/>
        </w:rPr>
        <w:t xml:space="preserve"> such as difficulties with understanding or social interaction, </w:t>
      </w:r>
      <w:r w:rsidR="00536879" w:rsidRPr="00536879">
        <w:rPr>
          <w:rFonts w:asciiTheme="minorHAnsi" w:hAnsiTheme="minorHAnsi" w:cstheme="minorHAnsi"/>
          <w:sz w:val="22"/>
          <w:szCs w:val="22"/>
        </w:rPr>
        <w:t xml:space="preserve">or </w:t>
      </w:r>
      <w:r w:rsidR="00536879">
        <w:rPr>
          <w:rFonts w:asciiTheme="minorHAnsi" w:hAnsiTheme="minorHAnsi" w:cstheme="minorHAnsi"/>
          <w:sz w:val="22"/>
          <w:szCs w:val="22"/>
        </w:rPr>
        <w:t xml:space="preserve">if </w:t>
      </w:r>
      <w:r w:rsidR="00536879" w:rsidRPr="00536879">
        <w:rPr>
          <w:rFonts w:asciiTheme="minorHAnsi" w:hAnsiTheme="minorHAnsi" w:cstheme="minorHAnsi"/>
          <w:sz w:val="22"/>
          <w:szCs w:val="22"/>
        </w:rPr>
        <w:t xml:space="preserve">the child is over 3, </w:t>
      </w:r>
      <w:r w:rsidRPr="00536879">
        <w:rPr>
          <w:rFonts w:asciiTheme="minorHAnsi" w:hAnsiTheme="minorHAnsi" w:cstheme="minorHAnsi"/>
          <w:sz w:val="22"/>
          <w:szCs w:val="22"/>
        </w:rPr>
        <w:t xml:space="preserve">consider alternative referral routes. You can use the document </w:t>
      </w:r>
      <w:hyperlink r:id="rId11" w:history="1">
        <w:r w:rsidR="00F25CE7">
          <w:rPr>
            <w:rStyle w:val="Hyperlink"/>
            <w:rFonts w:asciiTheme="minorHAnsi" w:hAnsiTheme="minorHAnsi" w:cstheme="minorHAnsi"/>
            <w:sz w:val="22"/>
            <w:szCs w:val="22"/>
          </w:rPr>
          <w:t>Speech and Language Early Years Referral Guidance</w:t>
        </w:r>
      </w:hyperlink>
      <w:r w:rsidRPr="00536879">
        <w:rPr>
          <w:rFonts w:asciiTheme="minorHAnsi" w:hAnsiTheme="minorHAnsi" w:cstheme="minorHAnsi"/>
          <w:sz w:val="22"/>
          <w:szCs w:val="22"/>
        </w:rPr>
        <w:t xml:space="preserve"> for </w:t>
      </w:r>
      <w:r w:rsidR="00536879">
        <w:rPr>
          <w:rFonts w:asciiTheme="minorHAnsi" w:hAnsiTheme="minorHAnsi" w:cstheme="minorHAnsi"/>
          <w:sz w:val="22"/>
          <w:szCs w:val="22"/>
        </w:rPr>
        <w:t>further</w:t>
      </w:r>
      <w:r w:rsidRPr="00536879">
        <w:rPr>
          <w:rFonts w:asciiTheme="minorHAnsi" w:hAnsiTheme="minorHAnsi" w:cstheme="minorHAnsi"/>
          <w:sz w:val="22"/>
          <w:szCs w:val="22"/>
        </w:rPr>
        <w:t xml:space="preserve"> information</w:t>
      </w:r>
      <w:r w:rsidR="00F25CE7">
        <w:rPr>
          <w:rFonts w:asciiTheme="minorHAnsi" w:hAnsiTheme="minorHAnsi" w:cstheme="minorHAnsi"/>
          <w:sz w:val="22"/>
          <w:szCs w:val="22"/>
        </w:rPr>
        <w:t xml:space="preserve"> on pathways available.</w:t>
      </w:r>
    </w:p>
    <w:p w14:paraId="709ECFC9" w14:textId="77777777" w:rsidR="006D259A" w:rsidRPr="00536879" w:rsidRDefault="006D259A" w:rsidP="007D4F1A">
      <w:pPr>
        <w:spacing w:before="4" w:after="1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30"/>
        <w:gridCol w:w="850"/>
        <w:gridCol w:w="851"/>
      </w:tblGrid>
      <w:tr w:rsidR="007D4F1A" w:rsidRPr="00536879" w14:paraId="3B059786" w14:textId="77777777" w:rsidTr="007D4F1A">
        <w:trPr>
          <w:trHeight w:val="305"/>
        </w:trPr>
        <w:tc>
          <w:tcPr>
            <w:tcW w:w="8931" w:type="dxa"/>
            <w:gridSpan w:val="3"/>
          </w:tcPr>
          <w:p w14:paraId="0C3A7E22" w14:textId="77777777" w:rsidR="007D4F1A" w:rsidRPr="00536879" w:rsidRDefault="007D4F1A" w:rsidP="000C63B4">
            <w:pPr>
              <w:pStyle w:val="TableParagraph"/>
              <w:spacing w:before="28"/>
              <w:ind w:left="80"/>
              <w:rPr>
                <w:rFonts w:asciiTheme="minorHAnsi" w:hAnsiTheme="minorHAnsi" w:cstheme="minorHAnsi"/>
              </w:rPr>
            </w:pPr>
            <w:r w:rsidRPr="00536879">
              <w:rPr>
                <w:rFonts w:asciiTheme="minorHAnsi" w:hAnsiTheme="minorHAnsi" w:cstheme="minorHAnsi"/>
                <w:b/>
                <w:color w:val="00B050"/>
              </w:rPr>
              <w:t>ATTENTION AND LISTENING:</w:t>
            </w:r>
            <w:r w:rsidRPr="00536879">
              <w:rPr>
                <w:rFonts w:asciiTheme="minorHAnsi" w:hAnsiTheme="minorHAnsi" w:cstheme="minorHAnsi"/>
                <w:color w:val="00B050"/>
              </w:rPr>
              <w:t xml:space="preserve"> </w:t>
            </w:r>
            <w:r w:rsidRPr="00536879">
              <w:rPr>
                <w:rFonts w:asciiTheme="minorHAnsi" w:hAnsiTheme="minorHAnsi" w:cstheme="minorHAnsi"/>
                <w:color w:val="575756"/>
              </w:rPr>
              <w:t>Using your observations, please identify:</w:t>
            </w:r>
          </w:p>
        </w:tc>
      </w:tr>
      <w:tr w:rsidR="007D4F1A" w:rsidRPr="00536879" w14:paraId="09CC98D3" w14:textId="77777777" w:rsidTr="007D4F1A">
        <w:trPr>
          <w:trHeight w:val="305"/>
        </w:trPr>
        <w:tc>
          <w:tcPr>
            <w:tcW w:w="7230" w:type="dxa"/>
          </w:tcPr>
          <w:p w14:paraId="6092B9DB" w14:textId="77777777" w:rsidR="007D4F1A" w:rsidRPr="00536879" w:rsidRDefault="007D4F1A" w:rsidP="000C63B4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</w:tcPr>
          <w:p w14:paraId="77F10004" w14:textId="77777777" w:rsidR="007D4F1A" w:rsidRPr="00536879" w:rsidRDefault="007D4F1A" w:rsidP="000C63B4">
            <w:pPr>
              <w:pStyle w:val="TableParagraph"/>
              <w:spacing w:before="28"/>
              <w:ind w:left="134"/>
              <w:rPr>
                <w:rFonts w:asciiTheme="minorHAnsi" w:hAnsiTheme="minorHAnsi" w:cstheme="minorHAnsi"/>
              </w:rPr>
            </w:pPr>
            <w:r w:rsidRPr="00536879">
              <w:rPr>
                <w:rFonts w:asciiTheme="minorHAnsi" w:hAnsiTheme="minorHAnsi" w:cstheme="minorHAnsi"/>
                <w:color w:val="575756"/>
              </w:rPr>
              <w:t>Yes</w:t>
            </w:r>
          </w:p>
        </w:tc>
        <w:tc>
          <w:tcPr>
            <w:tcW w:w="851" w:type="dxa"/>
          </w:tcPr>
          <w:p w14:paraId="739A8426" w14:textId="77777777" w:rsidR="007D4F1A" w:rsidRPr="00536879" w:rsidRDefault="007D4F1A" w:rsidP="000C63B4">
            <w:pPr>
              <w:pStyle w:val="TableParagraph"/>
              <w:spacing w:before="28"/>
              <w:ind w:left="122"/>
              <w:rPr>
                <w:rFonts w:asciiTheme="minorHAnsi" w:hAnsiTheme="minorHAnsi" w:cstheme="minorHAnsi"/>
              </w:rPr>
            </w:pPr>
            <w:r w:rsidRPr="00536879">
              <w:rPr>
                <w:rFonts w:asciiTheme="minorHAnsi" w:hAnsiTheme="minorHAnsi" w:cstheme="minorHAnsi"/>
                <w:color w:val="575756"/>
              </w:rPr>
              <w:t>No</w:t>
            </w:r>
          </w:p>
        </w:tc>
      </w:tr>
      <w:tr w:rsidR="007D4F1A" w:rsidRPr="00536879" w14:paraId="5D2AE397" w14:textId="77777777" w:rsidTr="007D4F1A">
        <w:trPr>
          <w:trHeight w:val="305"/>
        </w:trPr>
        <w:tc>
          <w:tcPr>
            <w:tcW w:w="7230" w:type="dxa"/>
          </w:tcPr>
          <w:p w14:paraId="090F833D" w14:textId="7359C713" w:rsidR="007D4F1A" w:rsidRPr="00536879" w:rsidRDefault="007D4F1A" w:rsidP="00473F7B">
            <w:pPr>
              <w:pStyle w:val="TableParagraph"/>
              <w:spacing w:before="28"/>
              <w:ind w:left="79"/>
              <w:rPr>
                <w:rFonts w:asciiTheme="minorHAnsi" w:hAnsiTheme="minorHAnsi" w:cstheme="minorHAnsi"/>
              </w:rPr>
            </w:pPr>
            <w:r w:rsidRPr="00536879">
              <w:rPr>
                <w:rFonts w:asciiTheme="minorHAnsi" w:hAnsiTheme="minorHAnsi" w:cstheme="minorHAnsi"/>
                <w:color w:val="575756"/>
              </w:rPr>
              <w:t xml:space="preserve">Can the child focus on </w:t>
            </w:r>
            <w:r w:rsidR="00473F7B" w:rsidRPr="00536879">
              <w:rPr>
                <w:rFonts w:asciiTheme="minorHAnsi" w:hAnsiTheme="minorHAnsi" w:cstheme="minorHAnsi"/>
                <w:color w:val="575756"/>
              </w:rPr>
              <w:t>activities of their own choice</w:t>
            </w:r>
            <w:r w:rsidR="003223BE" w:rsidRPr="00536879">
              <w:rPr>
                <w:rFonts w:asciiTheme="minorHAnsi" w:hAnsiTheme="minorHAnsi" w:cstheme="minorHAnsi"/>
                <w:color w:val="575756"/>
              </w:rPr>
              <w:t>?</w:t>
            </w:r>
          </w:p>
        </w:tc>
        <w:tc>
          <w:tcPr>
            <w:tcW w:w="850" w:type="dxa"/>
          </w:tcPr>
          <w:p w14:paraId="332A718F" w14:textId="0779ED34" w:rsidR="007D4F1A" w:rsidRPr="00536879" w:rsidRDefault="007D4F1A" w:rsidP="00E112CB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7E534FD7" w14:textId="77777777" w:rsidR="007D4F1A" w:rsidRPr="00536879" w:rsidRDefault="007D4F1A" w:rsidP="000C63B4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7D4F1A" w:rsidRPr="00536879" w14:paraId="43B48C30" w14:textId="77777777" w:rsidTr="007D4F1A">
        <w:trPr>
          <w:trHeight w:val="305"/>
        </w:trPr>
        <w:tc>
          <w:tcPr>
            <w:tcW w:w="7230" w:type="dxa"/>
          </w:tcPr>
          <w:p w14:paraId="5169F4B1" w14:textId="476F6CF6" w:rsidR="007D4F1A" w:rsidRPr="00536879" w:rsidRDefault="007D4F1A" w:rsidP="00473F7B">
            <w:pPr>
              <w:pStyle w:val="TableParagraph"/>
              <w:spacing w:before="28"/>
              <w:ind w:left="79"/>
              <w:rPr>
                <w:rFonts w:asciiTheme="minorHAnsi" w:hAnsiTheme="minorHAnsi" w:cstheme="minorHAnsi"/>
              </w:rPr>
            </w:pPr>
            <w:r w:rsidRPr="00536879">
              <w:rPr>
                <w:rFonts w:asciiTheme="minorHAnsi" w:hAnsiTheme="minorHAnsi" w:cstheme="minorHAnsi"/>
                <w:color w:val="575756"/>
              </w:rPr>
              <w:t xml:space="preserve">Is </w:t>
            </w:r>
            <w:r w:rsidR="00473F7B" w:rsidRPr="00536879">
              <w:rPr>
                <w:rFonts w:asciiTheme="minorHAnsi" w:hAnsiTheme="minorHAnsi" w:cstheme="minorHAnsi"/>
                <w:color w:val="575756"/>
              </w:rPr>
              <w:t xml:space="preserve">their attention during </w:t>
            </w:r>
            <w:r w:rsidR="003223BE" w:rsidRPr="00536879">
              <w:rPr>
                <w:rFonts w:asciiTheme="minorHAnsi" w:hAnsiTheme="minorHAnsi" w:cstheme="minorHAnsi"/>
                <w:color w:val="575756"/>
              </w:rPr>
              <w:t>play</w:t>
            </w:r>
            <w:r w:rsidR="00473F7B" w:rsidRPr="00536879">
              <w:rPr>
                <w:rFonts w:asciiTheme="minorHAnsi" w:hAnsiTheme="minorHAnsi" w:cstheme="minorHAnsi"/>
                <w:color w:val="575756"/>
              </w:rPr>
              <w:t xml:space="preserve"> activities age appropriate?</w:t>
            </w:r>
          </w:p>
        </w:tc>
        <w:tc>
          <w:tcPr>
            <w:tcW w:w="850" w:type="dxa"/>
          </w:tcPr>
          <w:p w14:paraId="68DD0629" w14:textId="3936D443" w:rsidR="007D4F1A" w:rsidRPr="00536879" w:rsidRDefault="007D4F1A" w:rsidP="00E112CB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02424743" w14:textId="77777777" w:rsidR="007D4F1A" w:rsidRPr="00536879" w:rsidRDefault="007D4F1A" w:rsidP="000C63B4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7D4F1A" w:rsidRPr="00536879" w14:paraId="0D1AFBD5" w14:textId="77777777" w:rsidTr="007D4F1A">
        <w:trPr>
          <w:trHeight w:val="305"/>
        </w:trPr>
        <w:tc>
          <w:tcPr>
            <w:tcW w:w="7230" w:type="dxa"/>
          </w:tcPr>
          <w:p w14:paraId="0072E5C9" w14:textId="19015922" w:rsidR="007D4F1A" w:rsidRPr="00536879" w:rsidRDefault="003223BE" w:rsidP="000C63B4">
            <w:pPr>
              <w:pStyle w:val="TableParagraph"/>
              <w:spacing w:before="28"/>
              <w:ind w:left="79"/>
              <w:rPr>
                <w:rFonts w:asciiTheme="minorHAnsi" w:hAnsiTheme="minorHAnsi" w:cstheme="minorHAnsi"/>
              </w:rPr>
            </w:pPr>
            <w:r w:rsidRPr="00536879">
              <w:rPr>
                <w:rFonts w:asciiTheme="minorHAnsi" w:hAnsiTheme="minorHAnsi" w:cstheme="minorHAnsi"/>
                <w:color w:val="575756"/>
              </w:rPr>
              <w:t>Is the child able to use joint attention?</w:t>
            </w:r>
          </w:p>
        </w:tc>
        <w:tc>
          <w:tcPr>
            <w:tcW w:w="850" w:type="dxa"/>
          </w:tcPr>
          <w:p w14:paraId="52E5FA0E" w14:textId="77777777" w:rsidR="007D4F1A" w:rsidRPr="00536879" w:rsidRDefault="007D4F1A" w:rsidP="000C63B4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5BB6C11A" w14:textId="651D89A8" w:rsidR="007D4F1A" w:rsidRPr="00536879" w:rsidRDefault="007D4F1A" w:rsidP="00E112CB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5F3BD7BE" w14:textId="77777777" w:rsidR="007D4F1A" w:rsidRPr="00536879" w:rsidRDefault="007D4F1A" w:rsidP="007D4F1A">
      <w:pPr>
        <w:spacing w:before="9" w:after="1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30"/>
        <w:gridCol w:w="850"/>
        <w:gridCol w:w="851"/>
      </w:tblGrid>
      <w:tr w:rsidR="007D4F1A" w:rsidRPr="00536879" w14:paraId="7C777663" w14:textId="77777777" w:rsidTr="007D4F1A">
        <w:trPr>
          <w:trHeight w:val="324"/>
        </w:trPr>
        <w:tc>
          <w:tcPr>
            <w:tcW w:w="8931" w:type="dxa"/>
            <w:gridSpan w:val="3"/>
          </w:tcPr>
          <w:p w14:paraId="15D08B2A" w14:textId="77777777" w:rsidR="007D4F1A" w:rsidRPr="00536879" w:rsidRDefault="007D4F1A" w:rsidP="000C63B4">
            <w:pPr>
              <w:pStyle w:val="TableParagraph"/>
              <w:spacing w:before="28"/>
              <w:ind w:left="80"/>
              <w:rPr>
                <w:rFonts w:asciiTheme="minorHAnsi" w:hAnsiTheme="minorHAnsi" w:cstheme="minorHAnsi"/>
              </w:rPr>
            </w:pPr>
            <w:r w:rsidRPr="00536879">
              <w:rPr>
                <w:rFonts w:asciiTheme="minorHAnsi" w:hAnsiTheme="minorHAnsi" w:cstheme="minorHAnsi"/>
                <w:b/>
                <w:color w:val="E713BF"/>
              </w:rPr>
              <w:t>PLAY AND INTERACTION</w:t>
            </w:r>
            <w:r w:rsidRPr="00536879">
              <w:rPr>
                <w:rFonts w:asciiTheme="minorHAnsi" w:hAnsiTheme="minorHAnsi" w:cstheme="minorHAnsi"/>
                <w:b/>
                <w:color w:val="575756"/>
              </w:rPr>
              <w:t>:</w:t>
            </w:r>
            <w:r w:rsidRPr="00536879">
              <w:rPr>
                <w:rFonts w:asciiTheme="minorHAnsi" w:hAnsiTheme="minorHAnsi" w:cstheme="minorHAnsi"/>
                <w:color w:val="575756"/>
              </w:rPr>
              <w:t xml:space="preserve"> Using your observations, please identify:</w:t>
            </w:r>
          </w:p>
        </w:tc>
      </w:tr>
      <w:tr w:rsidR="007D4F1A" w:rsidRPr="00536879" w14:paraId="7D662704" w14:textId="77777777" w:rsidTr="007D4F1A">
        <w:trPr>
          <w:trHeight w:val="305"/>
        </w:trPr>
        <w:tc>
          <w:tcPr>
            <w:tcW w:w="7230" w:type="dxa"/>
          </w:tcPr>
          <w:p w14:paraId="0E05B3A5" w14:textId="77777777" w:rsidR="007D4F1A" w:rsidRPr="00536879" w:rsidRDefault="007D4F1A" w:rsidP="000C63B4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</w:tcPr>
          <w:p w14:paraId="0BC98834" w14:textId="77777777" w:rsidR="007D4F1A" w:rsidRPr="00536879" w:rsidRDefault="007D4F1A" w:rsidP="000C63B4">
            <w:pPr>
              <w:pStyle w:val="TableParagraph"/>
              <w:spacing w:before="28"/>
              <w:ind w:left="134"/>
              <w:rPr>
                <w:rFonts w:asciiTheme="minorHAnsi" w:hAnsiTheme="minorHAnsi" w:cstheme="minorHAnsi"/>
              </w:rPr>
            </w:pPr>
            <w:r w:rsidRPr="00536879">
              <w:rPr>
                <w:rFonts w:asciiTheme="minorHAnsi" w:hAnsiTheme="minorHAnsi" w:cstheme="minorHAnsi"/>
                <w:color w:val="575756"/>
              </w:rPr>
              <w:t>Yes</w:t>
            </w:r>
          </w:p>
        </w:tc>
        <w:tc>
          <w:tcPr>
            <w:tcW w:w="851" w:type="dxa"/>
          </w:tcPr>
          <w:p w14:paraId="4D7ADC67" w14:textId="77777777" w:rsidR="007D4F1A" w:rsidRPr="00536879" w:rsidRDefault="007D4F1A" w:rsidP="000C63B4">
            <w:pPr>
              <w:pStyle w:val="TableParagraph"/>
              <w:spacing w:before="28"/>
              <w:ind w:left="129"/>
              <w:rPr>
                <w:rFonts w:asciiTheme="minorHAnsi" w:hAnsiTheme="minorHAnsi" w:cstheme="minorHAnsi"/>
              </w:rPr>
            </w:pPr>
            <w:r w:rsidRPr="00536879">
              <w:rPr>
                <w:rFonts w:asciiTheme="minorHAnsi" w:hAnsiTheme="minorHAnsi" w:cstheme="minorHAnsi"/>
                <w:color w:val="575756"/>
              </w:rPr>
              <w:t>No</w:t>
            </w:r>
          </w:p>
        </w:tc>
      </w:tr>
      <w:tr w:rsidR="007D4F1A" w:rsidRPr="00536879" w14:paraId="02831416" w14:textId="77777777" w:rsidTr="007D4F1A">
        <w:trPr>
          <w:trHeight w:val="305"/>
        </w:trPr>
        <w:tc>
          <w:tcPr>
            <w:tcW w:w="7230" w:type="dxa"/>
          </w:tcPr>
          <w:p w14:paraId="3D13D2A0" w14:textId="2058D6EE" w:rsidR="007D4F1A" w:rsidRPr="00536879" w:rsidRDefault="007D4F1A" w:rsidP="000C63B4">
            <w:pPr>
              <w:pStyle w:val="TableParagraph"/>
              <w:spacing w:before="28"/>
              <w:ind w:left="80"/>
              <w:rPr>
                <w:rFonts w:asciiTheme="minorHAnsi" w:hAnsiTheme="minorHAnsi" w:cstheme="minorHAnsi"/>
              </w:rPr>
            </w:pPr>
            <w:r w:rsidRPr="00536879">
              <w:rPr>
                <w:rFonts w:asciiTheme="minorHAnsi" w:hAnsiTheme="minorHAnsi" w:cstheme="minorHAnsi"/>
                <w:color w:val="575756"/>
              </w:rPr>
              <w:t xml:space="preserve">Is the child able to access a range of </w:t>
            </w:r>
            <w:r w:rsidR="003223BE" w:rsidRPr="00536879">
              <w:rPr>
                <w:rFonts w:asciiTheme="minorHAnsi" w:hAnsiTheme="minorHAnsi" w:cstheme="minorHAnsi"/>
                <w:color w:val="575756"/>
              </w:rPr>
              <w:t xml:space="preserve">play </w:t>
            </w:r>
            <w:r w:rsidRPr="00536879">
              <w:rPr>
                <w:rFonts w:asciiTheme="minorHAnsi" w:hAnsiTheme="minorHAnsi" w:cstheme="minorHAnsi"/>
                <w:color w:val="575756"/>
              </w:rPr>
              <w:t>activities appropriately?</w:t>
            </w:r>
          </w:p>
        </w:tc>
        <w:tc>
          <w:tcPr>
            <w:tcW w:w="850" w:type="dxa"/>
          </w:tcPr>
          <w:p w14:paraId="3C841220" w14:textId="6EA5AE53" w:rsidR="007D4F1A" w:rsidRPr="00536879" w:rsidRDefault="007D4F1A" w:rsidP="00E112CB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31B832D6" w14:textId="77777777" w:rsidR="007D4F1A" w:rsidRPr="00536879" w:rsidRDefault="007D4F1A" w:rsidP="000C63B4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7D4F1A" w:rsidRPr="00536879" w14:paraId="5F098555" w14:textId="77777777" w:rsidTr="007D4F1A">
        <w:trPr>
          <w:trHeight w:val="305"/>
        </w:trPr>
        <w:tc>
          <w:tcPr>
            <w:tcW w:w="7230" w:type="dxa"/>
          </w:tcPr>
          <w:p w14:paraId="79A64962" w14:textId="17303EA3" w:rsidR="007D4F1A" w:rsidRPr="00536879" w:rsidRDefault="007D4F1A" w:rsidP="000C63B4">
            <w:pPr>
              <w:pStyle w:val="TableParagraph"/>
              <w:spacing w:before="28"/>
              <w:ind w:left="80"/>
              <w:rPr>
                <w:rFonts w:asciiTheme="minorHAnsi" w:hAnsiTheme="minorHAnsi" w:cstheme="minorHAnsi"/>
              </w:rPr>
            </w:pPr>
            <w:r w:rsidRPr="00536879">
              <w:rPr>
                <w:rFonts w:asciiTheme="minorHAnsi" w:hAnsiTheme="minorHAnsi" w:cstheme="minorHAnsi"/>
                <w:color w:val="575756"/>
              </w:rPr>
              <w:t>Does the child interact with others</w:t>
            </w:r>
            <w:r w:rsidR="003223BE" w:rsidRPr="00536879">
              <w:rPr>
                <w:rFonts w:asciiTheme="minorHAnsi" w:hAnsiTheme="minorHAnsi" w:cstheme="minorHAnsi"/>
                <w:color w:val="575756"/>
              </w:rPr>
              <w:t>?</w:t>
            </w:r>
          </w:p>
        </w:tc>
        <w:tc>
          <w:tcPr>
            <w:tcW w:w="850" w:type="dxa"/>
          </w:tcPr>
          <w:p w14:paraId="7B5A3A0C" w14:textId="16AC64DA" w:rsidR="007D4F1A" w:rsidRPr="00536879" w:rsidRDefault="007D4F1A" w:rsidP="00385AA0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4F71E275" w14:textId="0A912A86" w:rsidR="007D4F1A" w:rsidRPr="00536879" w:rsidRDefault="007D4F1A" w:rsidP="00E112CB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D4F1A" w:rsidRPr="00536879" w14:paraId="020FEF83" w14:textId="77777777" w:rsidTr="007D4F1A">
        <w:trPr>
          <w:trHeight w:val="314"/>
        </w:trPr>
        <w:tc>
          <w:tcPr>
            <w:tcW w:w="7230" w:type="dxa"/>
          </w:tcPr>
          <w:p w14:paraId="1C340F40" w14:textId="77777777" w:rsidR="007D4F1A" w:rsidRPr="00536879" w:rsidRDefault="007D4F1A" w:rsidP="000C63B4">
            <w:pPr>
              <w:pStyle w:val="TableParagraph"/>
              <w:spacing w:before="28"/>
              <w:ind w:left="80"/>
              <w:rPr>
                <w:rFonts w:asciiTheme="minorHAnsi" w:hAnsiTheme="minorHAnsi" w:cstheme="minorHAnsi"/>
              </w:rPr>
            </w:pPr>
            <w:r w:rsidRPr="00536879">
              <w:rPr>
                <w:rFonts w:asciiTheme="minorHAnsi" w:hAnsiTheme="minorHAnsi" w:cstheme="minorHAnsi"/>
                <w:color w:val="575756"/>
              </w:rPr>
              <w:t>Does the child respond to interactions from others?</w:t>
            </w:r>
          </w:p>
        </w:tc>
        <w:tc>
          <w:tcPr>
            <w:tcW w:w="850" w:type="dxa"/>
          </w:tcPr>
          <w:p w14:paraId="1439BF61" w14:textId="5ECDC286" w:rsidR="007D4F1A" w:rsidRPr="00536879" w:rsidRDefault="007D4F1A" w:rsidP="00E112CB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066F9767" w14:textId="77777777" w:rsidR="007D4F1A" w:rsidRPr="00536879" w:rsidRDefault="007D4F1A" w:rsidP="00E112CB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D4F1A" w:rsidRPr="00536879" w14:paraId="707AAB2D" w14:textId="77777777" w:rsidTr="007D4F1A">
        <w:trPr>
          <w:trHeight w:val="314"/>
        </w:trPr>
        <w:tc>
          <w:tcPr>
            <w:tcW w:w="7230" w:type="dxa"/>
          </w:tcPr>
          <w:p w14:paraId="386424B2" w14:textId="77777777" w:rsidR="007D4F1A" w:rsidRPr="00536879" w:rsidRDefault="007D4F1A" w:rsidP="000C63B4">
            <w:pPr>
              <w:pStyle w:val="TableParagraph"/>
              <w:spacing w:before="28"/>
              <w:ind w:left="80"/>
              <w:rPr>
                <w:rFonts w:asciiTheme="minorHAnsi" w:hAnsiTheme="minorHAnsi" w:cstheme="minorHAnsi"/>
              </w:rPr>
            </w:pPr>
            <w:r w:rsidRPr="00536879">
              <w:rPr>
                <w:rFonts w:asciiTheme="minorHAnsi" w:hAnsiTheme="minorHAnsi" w:cstheme="minorHAnsi"/>
                <w:color w:val="575756"/>
              </w:rPr>
              <w:t>Does the child initiate play/interaction from others?</w:t>
            </w:r>
          </w:p>
        </w:tc>
        <w:tc>
          <w:tcPr>
            <w:tcW w:w="850" w:type="dxa"/>
          </w:tcPr>
          <w:p w14:paraId="74E08BAB" w14:textId="5D213A7D" w:rsidR="007D4F1A" w:rsidRPr="00536879" w:rsidRDefault="007D4F1A" w:rsidP="00E112CB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655B0925" w14:textId="1345734A" w:rsidR="007D4F1A" w:rsidRPr="00536879" w:rsidRDefault="007D4F1A" w:rsidP="00E112CB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2D05DC47" w14:textId="77777777" w:rsidR="007D4F1A" w:rsidRPr="00536879" w:rsidRDefault="007D4F1A" w:rsidP="007D4F1A">
      <w:pPr>
        <w:spacing w:before="3" w:after="1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30"/>
        <w:gridCol w:w="850"/>
        <w:gridCol w:w="851"/>
      </w:tblGrid>
      <w:tr w:rsidR="007D4F1A" w:rsidRPr="00536879" w14:paraId="3E8C512E" w14:textId="77777777" w:rsidTr="007D4F1A">
        <w:trPr>
          <w:trHeight w:val="305"/>
        </w:trPr>
        <w:tc>
          <w:tcPr>
            <w:tcW w:w="8931" w:type="dxa"/>
            <w:gridSpan w:val="3"/>
          </w:tcPr>
          <w:p w14:paraId="54E05E3E" w14:textId="77777777" w:rsidR="007D4F1A" w:rsidRPr="00536879" w:rsidRDefault="007D4F1A" w:rsidP="000C63B4">
            <w:pPr>
              <w:pStyle w:val="TableParagraph"/>
              <w:spacing w:before="28"/>
              <w:ind w:left="80"/>
              <w:rPr>
                <w:rFonts w:asciiTheme="minorHAnsi" w:hAnsiTheme="minorHAnsi" w:cstheme="minorHAnsi"/>
              </w:rPr>
            </w:pPr>
            <w:r w:rsidRPr="00536879">
              <w:rPr>
                <w:rFonts w:asciiTheme="minorHAnsi" w:hAnsiTheme="minorHAnsi" w:cstheme="minorHAnsi"/>
                <w:b/>
                <w:color w:val="FFC000"/>
              </w:rPr>
              <w:t>UNDERSTANDING LANGUAGE</w:t>
            </w:r>
            <w:r w:rsidRPr="00536879">
              <w:rPr>
                <w:rFonts w:asciiTheme="minorHAnsi" w:hAnsiTheme="minorHAnsi" w:cstheme="minorHAnsi"/>
                <w:b/>
                <w:color w:val="575756"/>
              </w:rPr>
              <w:t>:</w:t>
            </w:r>
            <w:r w:rsidRPr="00536879">
              <w:rPr>
                <w:rFonts w:asciiTheme="minorHAnsi" w:hAnsiTheme="minorHAnsi" w:cstheme="minorHAnsi"/>
                <w:color w:val="575756"/>
              </w:rPr>
              <w:t xml:space="preserve"> Using your observations, please identify:</w:t>
            </w:r>
          </w:p>
        </w:tc>
      </w:tr>
      <w:tr w:rsidR="007D4F1A" w:rsidRPr="00536879" w14:paraId="3014FE34" w14:textId="77777777" w:rsidTr="007D4F1A">
        <w:trPr>
          <w:trHeight w:val="305"/>
        </w:trPr>
        <w:tc>
          <w:tcPr>
            <w:tcW w:w="7230" w:type="dxa"/>
          </w:tcPr>
          <w:p w14:paraId="281337B1" w14:textId="77777777" w:rsidR="007D4F1A" w:rsidRPr="00536879" w:rsidRDefault="007D4F1A" w:rsidP="000C63B4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</w:tcPr>
          <w:p w14:paraId="044C3CF3" w14:textId="77777777" w:rsidR="007D4F1A" w:rsidRPr="00536879" w:rsidRDefault="007D4F1A" w:rsidP="000C63B4">
            <w:pPr>
              <w:pStyle w:val="TableParagraph"/>
              <w:spacing w:before="28"/>
              <w:ind w:left="134"/>
              <w:rPr>
                <w:rFonts w:asciiTheme="minorHAnsi" w:hAnsiTheme="minorHAnsi" w:cstheme="minorHAnsi"/>
              </w:rPr>
            </w:pPr>
            <w:r w:rsidRPr="00536879">
              <w:rPr>
                <w:rFonts w:asciiTheme="minorHAnsi" w:hAnsiTheme="minorHAnsi" w:cstheme="minorHAnsi"/>
                <w:color w:val="575756"/>
              </w:rPr>
              <w:t>Yes</w:t>
            </w:r>
          </w:p>
        </w:tc>
        <w:tc>
          <w:tcPr>
            <w:tcW w:w="851" w:type="dxa"/>
          </w:tcPr>
          <w:p w14:paraId="7BCAD9DD" w14:textId="77777777" w:rsidR="007D4F1A" w:rsidRPr="00536879" w:rsidRDefault="007D4F1A" w:rsidP="000C63B4">
            <w:pPr>
              <w:pStyle w:val="TableParagraph"/>
              <w:spacing w:before="28"/>
              <w:ind w:left="129"/>
              <w:rPr>
                <w:rFonts w:asciiTheme="minorHAnsi" w:hAnsiTheme="minorHAnsi" w:cstheme="minorHAnsi"/>
              </w:rPr>
            </w:pPr>
            <w:r w:rsidRPr="00536879">
              <w:rPr>
                <w:rFonts w:asciiTheme="minorHAnsi" w:hAnsiTheme="minorHAnsi" w:cstheme="minorHAnsi"/>
                <w:color w:val="575756"/>
              </w:rPr>
              <w:t>No</w:t>
            </w:r>
          </w:p>
        </w:tc>
      </w:tr>
      <w:tr w:rsidR="007D4F1A" w:rsidRPr="00536879" w14:paraId="426B5EBC" w14:textId="77777777" w:rsidTr="007D4F1A">
        <w:trPr>
          <w:trHeight w:val="525"/>
        </w:trPr>
        <w:tc>
          <w:tcPr>
            <w:tcW w:w="7230" w:type="dxa"/>
          </w:tcPr>
          <w:p w14:paraId="7DE83A15" w14:textId="1679F3FF" w:rsidR="007D4F1A" w:rsidRPr="00536879" w:rsidRDefault="007D4F1A" w:rsidP="000C63B4">
            <w:pPr>
              <w:pStyle w:val="TableParagraph"/>
              <w:spacing w:before="18" w:line="240" w:lineRule="atLeast"/>
              <w:ind w:left="80" w:right="179"/>
              <w:rPr>
                <w:rFonts w:asciiTheme="minorHAnsi" w:hAnsiTheme="minorHAnsi" w:cstheme="minorHAnsi"/>
              </w:rPr>
            </w:pPr>
            <w:r w:rsidRPr="00536879">
              <w:rPr>
                <w:rFonts w:asciiTheme="minorHAnsi" w:hAnsiTheme="minorHAnsi" w:cstheme="minorHAnsi"/>
                <w:color w:val="575756"/>
              </w:rPr>
              <w:t xml:space="preserve">Can the child </w:t>
            </w:r>
            <w:r w:rsidR="003223BE" w:rsidRPr="00536879">
              <w:rPr>
                <w:rFonts w:asciiTheme="minorHAnsi" w:hAnsiTheme="minorHAnsi" w:cstheme="minorHAnsi"/>
                <w:color w:val="575756"/>
              </w:rPr>
              <w:t>point to familiar items when asked</w:t>
            </w:r>
            <w:r w:rsidR="006522F1" w:rsidRPr="00536879">
              <w:rPr>
                <w:rFonts w:asciiTheme="minorHAnsi" w:hAnsiTheme="minorHAnsi" w:cstheme="minorHAnsi"/>
                <w:color w:val="575756"/>
              </w:rPr>
              <w:t>,</w:t>
            </w:r>
            <w:r w:rsidR="003223BE" w:rsidRPr="00536879">
              <w:rPr>
                <w:rFonts w:asciiTheme="minorHAnsi" w:hAnsiTheme="minorHAnsi" w:cstheme="minorHAnsi"/>
                <w:color w:val="575756"/>
              </w:rPr>
              <w:t xml:space="preserve"> without clues such as pointing or gesture?</w:t>
            </w:r>
          </w:p>
        </w:tc>
        <w:tc>
          <w:tcPr>
            <w:tcW w:w="850" w:type="dxa"/>
          </w:tcPr>
          <w:p w14:paraId="51093B6D" w14:textId="6E2A057B" w:rsidR="007D4F1A" w:rsidRPr="00536879" w:rsidRDefault="007D4F1A" w:rsidP="00E112CB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6A39B1EA" w14:textId="4BA8ACAE" w:rsidR="007D4F1A" w:rsidRPr="00536879" w:rsidRDefault="007D4F1A" w:rsidP="00E112CB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D4F1A" w:rsidRPr="00536879" w14:paraId="2D09D65E" w14:textId="77777777" w:rsidTr="007D4F1A">
        <w:trPr>
          <w:trHeight w:val="305"/>
        </w:trPr>
        <w:tc>
          <w:tcPr>
            <w:tcW w:w="7230" w:type="dxa"/>
          </w:tcPr>
          <w:p w14:paraId="2C1E2E63" w14:textId="2B371C6E" w:rsidR="007D4F1A" w:rsidRPr="00536879" w:rsidRDefault="00473F7B" w:rsidP="000C63B4">
            <w:pPr>
              <w:pStyle w:val="TableParagraph"/>
              <w:spacing w:before="28"/>
              <w:ind w:left="80"/>
              <w:rPr>
                <w:rFonts w:asciiTheme="minorHAnsi" w:hAnsiTheme="minorHAnsi" w:cstheme="minorHAnsi"/>
              </w:rPr>
            </w:pPr>
            <w:r w:rsidRPr="00536879">
              <w:rPr>
                <w:rFonts w:asciiTheme="minorHAnsi" w:hAnsiTheme="minorHAnsi" w:cstheme="minorHAnsi"/>
                <w:color w:val="575756"/>
              </w:rPr>
              <w:t xml:space="preserve">Can the child follow </w:t>
            </w:r>
            <w:r w:rsidR="006522F1" w:rsidRPr="00536879">
              <w:rPr>
                <w:rFonts w:asciiTheme="minorHAnsi" w:hAnsiTheme="minorHAnsi" w:cstheme="minorHAnsi"/>
                <w:color w:val="575756"/>
              </w:rPr>
              <w:t xml:space="preserve">routine </w:t>
            </w:r>
            <w:r w:rsidRPr="00536879">
              <w:rPr>
                <w:rFonts w:asciiTheme="minorHAnsi" w:hAnsiTheme="minorHAnsi" w:cstheme="minorHAnsi"/>
                <w:color w:val="575756"/>
              </w:rPr>
              <w:t xml:space="preserve">instructions </w:t>
            </w:r>
            <w:r w:rsidR="006522F1" w:rsidRPr="00536879">
              <w:rPr>
                <w:rFonts w:asciiTheme="minorHAnsi" w:hAnsiTheme="minorHAnsi" w:cstheme="minorHAnsi"/>
                <w:color w:val="575756"/>
              </w:rPr>
              <w:t>in</w:t>
            </w:r>
            <w:r w:rsidRPr="00536879">
              <w:rPr>
                <w:rFonts w:asciiTheme="minorHAnsi" w:hAnsiTheme="minorHAnsi" w:cstheme="minorHAnsi"/>
                <w:color w:val="575756"/>
              </w:rPr>
              <w:t xml:space="preserve"> context</w:t>
            </w:r>
            <w:r w:rsidR="006522F1" w:rsidRPr="00536879">
              <w:rPr>
                <w:rFonts w:asciiTheme="minorHAnsi" w:hAnsiTheme="minorHAnsi" w:cstheme="minorHAnsi"/>
                <w:color w:val="575756"/>
              </w:rPr>
              <w:t xml:space="preserve"> with clues, such as getting ready to go out?</w:t>
            </w:r>
          </w:p>
        </w:tc>
        <w:tc>
          <w:tcPr>
            <w:tcW w:w="850" w:type="dxa"/>
          </w:tcPr>
          <w:p w14:paraId="1CE64882" w14:textId="29AD0874" w:rsidR="007D4F1A" w:rsidRPr="00536879" w:rsidRDefault="007D4F1A" w:rsidP="00E112CB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49787413" w14:textId="20F55A24" w:rsidR="007D4F1A" w:rsidRPr="00536879" w:rsidRDefault="007D4F1A" w:rsidP="00E112CB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6D71A957" w14:textId="52979E44" w:rsidR="007D4F1A" w:rsidRPr="00536879" w:rsidRDefault="00B0634A" w:rsidP="007D4F1A">
      <w:pPr>
        <w:spacing w:before="3" w:after="1"/>
        <w:rPr>
          <w:rFonts w:asciiTheme="minorHAnsi" w:hAnsiTheme="minorHAnsi" w:cstheme="minorHAnsi"/>
          <w:sz w:val="22"/>
          <w:szCs w:val="22"/>
        </w:rPr>
      </w:pPr>
      <w:r w:rsidRPr="00536879">
        <w:rPr>
          <w:rFonts w:asciiTheme="minorHAnsi" w:hAnsiTheme="minorHAnsi" w:cstheme="minorHAnsi"/>
          <w:i/>
          <w:iCs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5AA101" wp14:editId="65900CBB">
                <wp:simplePos x="0" y="0"/>
                <wp:positionH relativeFrom="column">
                  <wp:posOffset>7258050</wp:posOffset>
                </wp:positionH>
                <wp:positionV relativeFrom="paragraph">
                  <wp:posOffset>1390650</wp:posOffset>
                </wp:positionV>
                <wp:extent cx="2114550" cy="238125"/>
                <wp:effectExtent l="0" t="0" r="19050" b="2857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E9E1F2" w14:textId="77777777" w:rsidR="00546DCB" w:rsidRPr="00A03D9A" w:rsidRDefault="00546DCB" w:rsidP="00546DCB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A03D9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Talking Takes Off October 2019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5AA101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571.5pt;margin-top:109.5pt;width:166.5pt;height:1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" fillcolor="white [3201]" strokeweight=".5pt">
                <v:textbox>
                  <w:txbxContent>
                    <w:p w14:paraId="17E9E1F2" w14:textId="77777777" w:rsidR="00546DCB" w:rsidRPr="00A03D9A" w:rsidRDefault="00546DCB" w:rsidP="00546DCB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A03D9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Talking Takes Off October 2019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30"/>
        <w:gridCol w:w="850"/>
        <w:gridCol w:w="851"/>
      </w:tblGrid>
      <w:tr w:rsidR="007D4F1A" w:rsidRPr="00536879" w14:paraId="3D3F4C4C" w14:textId="77777777" w:rsidTr="007D4F1A">
        <w:trPr>
          <w:trHeight w:val="305"/>
        </w:trPr>
        <w:tc>
          <w:tcPr>
            <w:tcW w:w="8931" w:type="dxa"/>
            <w:gridSpan w:val="3"/>
            <w:shd w:val="clear" w:color="auto" w:fill="FFFFFF" w:themeFill="background1"/>
          </w:tcPr>
          <w:p w14:paraId="3C7A5C9A" w14:textId="0F239C57" w:rsidR="007D4F1A" w:rsidRPr="00536879" w:rsidRDefault="007D4F1A" w:rsidP="000C63B4">
            <w:pPr>
              <w:pStyle w:val="TableParagraph"/>
              <w:spacing w:before="28"/>
              <w:ind w:left="80"/>
              <w:rPr>
                <w:rFonts w:asciiTheme="minorHAnsi" w:hAnsiTheme="minorHAnsi" w:cstheme="minorHAnsi"/>
              </w:rPr>
            </w:pPr>
            <w:r w:rsidRPr="00536879">
              <w:rPr>
                <w:rFonts w:asciiTheme="minorHAnsi" w:hAnsiTheme="minorHAnsi" w:cstheme="minorHAnsi"/>
                <w:b/>
                <w:color w:val="512603"/>
              </w:rPr>
              <w:t>USING LANGUAGE</w:t>
            </w:r>
            <w:r w:rsidR="006522F1" w:rsidRPr="00536879">
              <w:rPr>
                <w:rFonts w:asciiTheme="minorHAnsi" w:hAnsiTheme="minorHAnsi" w:cstheme="minorHAnsi"/>
                <w:b/>
                <w:color w:val="512603"/>
              </w:rPr>
              <w:t>/COMMUNICATION</w:t>
            </w:r>
            <w:r w:rsidRPr="00536879">
              <w:rPr>
                <w:rFonts w:asciiTheme="minorHAnsi" w:hAnsiTheme="minorHAnsi" w:cstheme="minorHAnsi"/>
                <w:b/>
                <w:color w:val="512603"/>
              </w:rPr>
              <w:t>:</w:t>
            </w:r>
            <w:r w:rsidRPr="00536879">
              <w:rPr>
                <w:rFonts w:asciiTheme="minorHAnsi" w:hAnsiTheme="minorHAnsi" w:cstheme="minorHAnsi"/>
                <w:color w:val="512603"/>
              </w:rPr>
              <w:t xml:space="preserve"> </w:t>
            </w:r>
            <w:r w:rsidRPr="00536879">
              <w:rPr>
                <w:rFonts w:asciiTheme="minorHAnsi" w:hAnsiTheme="minorHAnsi" w:cstheme="minorHAnsi"/>
                <w:color w:val="575756"/>
              </w:rPr>
              <w:t>Using your observations, please identify:</w:t>
            </w:r>
          </w:p>
        </w:tc>
      </w:tr>
      <w:tr w:rsidR="007D4F1A" w:rsidRPr="00536879" w14:paraId="6AB50C60" w14:textId="77777777" w:rsidTr="007D4F1A">
        <w:trPr>
          <w:trHeight w:val="305"/>
        </w:trPr>
        <w:tc>
          <w:tcPr>
            <w:tcW w:w="7230" w:type="dxa"/>
          </w:tcPr>
          <w:p w14:paraId="405EDCF8" w14:textId="77777777" w:rsidR="007D4F1A" w:rsidRPr="00536879" w:rsidRDefault="007D4F1A" w:rsidP="000C63B4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</w:tcPr>
          <w:p w14:paraId="124FFC60" w14:textId="77777777" w:rsidR="007D4F1A" w:rsidRPr="00536879" w:rsidRDefault="007D4F1A" w:rsidP="000C63B4">
            <w:pPr>
              <w:pStyle w:val="TableParagraph"/>
              <w:spacing w:before="28"/>
              <w:ind w:left="134"/>
              <w:rPr>
                <w:rFonts w:asciiTheme="minorHAnsi" w:hAnsiTheme="minorHAnsi" w:cstheme="minorHAnsi"/>
              </w:rPr>
            </w:pPr>
            <w:r w:rsidRPr="00536879">
              <w:rPr>
                <w:rFonts w:asciiTheme="minorHAnsi" w:hAnsiTheme="minorHAnsi" w:cstheme="minorHAnsi"/>
                <w:color w:val="575756"/>
              </w:rPr>
              <w:t>Yes</w:t>
            </w:r>
          </w:p>
        </w:tc>
        <w:tc>
          <w:tcPr>
            <w:tcW w:w="851" w:type="dxa"/>
          </w:tcPr>
          <w:p w14:paraId="2191A008" w14:textId="77777777" w:rsidR="007D4F1A" w:rsidRPr="00536879" w:rsidRDefault="007D4F1A" w:rsidP="000C63B4">
            <w:pPr>
              <w:pStyle w:val="TableParagraph"/>
              <w:spacing w:before="28"/>
              <w:ind w:left="131"/>
              <w:rPr>
                <w:rFonts w:asciiTheme="minorHAnsi" w:hAnsiTheme="minorHAnsi" w:cstheme="minorHAnsi"/>
              </w:rPr>
            </w:pPr>
            <w:r w:rsidRPr="00536879">
              <w:rPr>
                <w:rFonts w:asciiTheme="minorHAnsi" w:hAnsiTheme="minorHAnsi" w:cstheme="minorHAnsi"/>
                <w:color w:val="575756"/>
              </w:rPr>
              <w:t>No</w:t>
            </w:r>
          </w:p>
        </w:tc>
      </w:tr>
      <w:tr w:rsidR="007D4F1A" w:rsidRPr="00536879" w14:paraId="53334039" w14:textId="77777777" w:rsidTr="007D4F1A">
        <w:trPr>
          <w:trHeight w:val="305"/>
        </w:trPr>
        <w:tc>
          <w:tcPr>
            <w:tcW w:w="7230" w:type="dxa"/>
          </w:tcPr>
          <w:p w14:paraId="3EA8A4EE" w14:textId="22374BA3" w:rsidR="007D4F1A" w:rsidRPr="00536879" w:rsidRDefault="007D4F1A" w:rsidP="000C63B4">
            <w:pPr>
              <w:pStyle w:val="TableParagraph"/>
              <w:spacing w:before="28"/>
              <w:ind w:left="79"/>
              <w:rPr>
                <w:rFonts w:asciiTheme="minorHAnsi" w:hAnsiTheme="minorHAnsi" w:cstheme="minorHAnsi"/>
              </w:rPr>
            </w:pPr>
            <w:r w:rsidRPr="00536879">
              <w:rPr>
                <w:rFonts w:asciiTheme="minorHAnsi" w:hAnsiTheme="minorHAnsi" w:cstheme="minorHAnsi"/>
                <w:color w:val="575756"/>
              </w:rPr>
              <w:t xml:space="preserve">Is the child using </w:t>
            </w:r>
            <w:r w:rsidR="006522F1" w:rsidRPr="00536879">
              <w:rPr>
                <w:rFonts w:asciiTheme="minorHAnsi" w:hAnsiTheme="minorHAnsi" w:cstheme="minorHAnsi"/>
                <w:color w:val="575756"/>
              </w:rPr>
              <w:t>single</w:t>
            </w:r>
            <w:r w:rsidRPr="00536879">
              <w:rPr>
                <w:rFonts w:asciiTheme="minorHAnsi" w:hAnsiTheme="minorHAnsi" w:cstheme="minorHAnsi"/>
                <w:color w:val="575756"/>
              </w:rPr>
              <w:t xml:space="preserve"> words?</w:t>
            </w:r>
          </w:p>
        </w:tc>
        <w:tc>
          <w:tcPr>
            <w:tcW w:w="850" w:type="dxa"/>
          </w:tcPr>
          <w:p w14:paraId="66CC0112" w14:textId="37B4AF12" w:rsidR="007D4F1A" w:rsidRPr="00536879" w:rsidRDefault="007D4F1A" w:rsidP="00E112CB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3B51FBBC" w14:textId="125D1C43" w:rsidR="007D4F1A" w:rsidRPr="00536879" w:rsidRDefault="007D4F1A" w:rsidP="00E112CB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D4F1A" w:rsidRPr="00536879" w14:paraId="7A6327C0" w14:textId="77777777" w:rsidTr="007D4F1A">
        <w:trPr>
          <w:trHeight w:val="525"/>
        </w:trPr>
        <w:tc>
          <w:tcPr>
            <w:tcW w:w="7230" w:type="dxa"/>
          </w:tcPr>
          <w:p w14:paraId="7033BE3E" w14:textId="77777777" w:rsidR="007D4F1A" w:rsidRPr="00536879" w:rsidRDefault="007D4F1A" w:rsidP="000C63B4">
            <w:pPr>
              <w:pStyle w:val="TableParagraph"/>
              <w:spacing w:before="18" w:line="240" w:lineRule="atLeast"/>
              <w:ind w:left="79"/>
              <w:rPr>
                <w:rFonts w:asciiTheme="minorHAnsi" w:hAnsiTheme="minorHAnsi" w:cstheme="minorHAnsi"/>
              </w:rPr>
            </w:pPr>
            <w:r w:rsidRPr="00536879">
              <w:rPr>
                <w:rFonts w:asciiTheme="minorHAnsi" w:hAnsiTheme="minorHAnsi" w:cstheme="minorHAnsi"/>
                <w:color w:val="575756"/>
              </w:rPr>
              <w:t>Is the child using different types of words, e.g. actions, names, descriptions?</w:t>
            </w:r>
          </w:p>
        </w:tc>
        <w:tc>
          <w:tcPr>
            <w:tcW w:w="850" w:type="dxa"/>
          </w:tcPr>
          <w:p w14:paraId="0C16542D" w14:textId="77777777" w:rsidR="007D4F1A" w:rsidRPr="00536879" w:rsidRDefault="007D4F1A" w:rsidP="00E112CB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4FA7FB5E" w14:textId="4A479890" w:rsidR="007D4F1A" w:rsidRPr="00536879" w:rsidRDefault="007D4F1A" w:rsidP="00E112CB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D4F1A" w:rsidRPr="00536879" w14:paraId="78A13E4F" w14:textId="77777777" w:rsidTr="007D4F1A">
        <w:trPr>
          <w:trHeight w:val="305"/>
        </w:trPr>
        <w:tc>
          <w:tcPr>
            <w:tcW w:w="7230" w:type="dxa"/>
          </w:tcPr>
          <w:p w14:paraId="48F8F273" w14:textId="77777777" w:rsidR="007D4F1A" w:rsidRPr="00536879" w:rsidRDefault="007D4F1A" w:rsidP="000C63B4">
            <w:pPr>
              <w:pStyle w:val="TableParagraph"/>
              <w:spacing w:before="28"/>
              <w:ind w:left="79"/>
              <w:rPr>
                <w:rFonts w:asciiTheme="minorHAnsi" w:hAnsiTheme="minorHAnsi" w:cstheme="minorHAnsi"/>
              </w:rPr>
            </w:pPr>
            <w:r w:rsidRPr="00536879">
              <w:rPr>
                <w:rFonts w:asciiTheme="minorHAnsi" w:hAnsiTheme="minorHAnsi" w:cstheme="minorHAnsi"/>
                <w:color w:val="575756"/>
              </w:rPr>
              <w:t>Is the child linking words together if age appropriate?</w:t>
            </w:r>
          </w:p>
        </w:tc>
        <w:tc>
          <w:tcPr>
            <w:tcW w:w="850" w:type="dxa"/>
          </w:tcPr>
          <w:p w14:paraId="117A0FCE" w14:textId="77777777" w:rsidR="007D4F1A" w:rsidRPr="00536879" w:rsidRDefault="007D4F1A" w:rsidP="00E112CB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12BD0624" w14:textId="56D1D0E4" w:rsidR="007D4F1A" w:rsidRPr="00536879" w:rsidRDefault="007D4F1A" w:rsidP="00E112CB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522F1" w:rsidRPr="00536879" w14:paraId="3D7DBDD0" w14:textId="77777777" w:rsidTr="007D4F1A">
        <w:trPr>
          <w:trHeight w:val="305"/>
        </w:trPr>
        <w:tc>
          <w:tcPr>
            <w:tcW w:w="7230" w:type="dxa"/>
          </w:tcPr>
          <w:p w14:paraId="75497DAB" w14:textId="0A93A9AF" w:rsidR="006522F1" w:rsidRPr="00536879" w:rsidRDefault="006522F1" w:rsidP="000C63B4">
            <w:pPr>
              <w:pStyle w:val="TableParagraph"/>
              <w:spacing w:before="28"/>
              <w:ind w:left="79"/>
              <w:rPr>
                <w:rFonts w:asciiTheme="minorHAnsi" w:hAnsiTheme="minorHAnsi" w:cstheme="minorHAnsi"/>
                <w:color w:val="575756"/>
              </w:rPr>
            </w:pPr>
            <w:r w:rsidRPr="00536879">
              <w:rPr>
                <w:rFonts w:asciiTheme="minorHAnsi" w:hAnsiTheme="minorHAnsi" w:cstheme="minorHAnsi"/>
                <w:color w:val="575756"/>
              </w:rPr>
              <w:t>Is the child pointing and using gesture to communicate?</w:t>
            </w:r>
          </w:p>
        </w:tc>
        <w:tc>
          <w:tcPr>
            <w:tcW w:w="850" w:type="dxa"/>
          </w:tcPr>
          <w:p w14:paraId="1F66FBB0" w14:textId="33942EBD" w:rsidR="006522F1" w:rsidRPr="00536879" w:rsidRDefault="006522F1" w:rsidP="00E112CB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4CD25E70" w14:textId="77777777" w:rsidR="006522F1" w:rsidRPr="00536879" w:rsidRDefault="006522F1" w:rsidP="00E112CB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522F1" w:rsidRPr="00536879" w14:paraId="536EBC42" w14:textId="77777777" w:rsidTr="007D4F1A">
        <w:trPr>
          <w:trHeight w:val="305"/>
        </w:trPr>
        <w:tc>
          <w:tcPr>
            <w:tcW w:w="7230" w:type="dxa"/>
          </w:tcPr>
          <w:p w14:paraId="2B9768D8" w14:textId="545DE05E" w:rsidR="006522F1" w:rsidRPr="00536879" w:rsidRDefault="006522F1" w:rsidP="000C63B4">
            <w:pPr>
              <w:pStyle w:val="TableParagraph"/>
              <w:spacing w:before="28"/>
              <w:ind w:left="79"/>
              <w:rPr>
                <w:rFonts w:asciiTheme="minorHAnsi" w:hAnsiTheme="minorHAnsi" w:cstheme="minorHAnsi"/>
                <w:color w:val="575756"/>
              </w:rPr>
            </w:pPr>
            <w:r w:rsidRPr="00536879">
              <w:rPr>
                <w:rFonts w:asciiTheme="minorHAnsi" w:hAnsiTheme="minorHAnsi" w:cstheme="minorHAnsi"/>
                <w:color w:val="575756"/>
              </w:rPr>
              <w:t xml:space="preserve">Is the child leading adults or </w:t>
            </w:r>
            <w:r w:rsidR="00356062" w:rsidRPr="00536879">
              <w:rPr>
                <w:rFonts w:asciiTheme="minorHAnsi" w:hAnsiTheme="minorHAnsi" w:cstheme="minorHAnsi"/>
                <w:color w:val="575756"/>
              </w:rPr>
              <w:t>showing them something they want?</w:t>
            </w:r>
          </w:p>
        </w:tc>
        <w:tc>
          <w:tcPr>
            <w:tcW w:w="850" w:type="dxa"/>
          </w:tcPr>
          <w:p w14:paraId="6A9DE089" w14:textId="2F50387F" w:rsidR="006522F1" w:rsidRPr="00536879" w:rsidRDefault="006522F1" w:rsidP="00E112CB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45BBDF35" w14:textId="60661B89" w:rsidR="006522F1" w:rsidRPr="00536879" w:rsidRDefault="006522F1" w:rsidP="00E112CB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5CE0557B" w14:textId="77777777" w:rsidR="007D4F1A" w:rsidRPr="00536879" w:rsidRDefault="007D4F1A" w:rsidP="007D4F1A">
      <w:pPr>
        <w:spacing w:before="9"/>
        <w:rPr>
          <w:rFonts w:asciiTheme="minorHAnsi" w:hAnsiTheme="minorHAnsi" w:cstheme="minorHAnsi"/>
          <w:sz w:val="22"/>
          <w:szCs w:val="22"/>
        </w:rPr>
      </w:pPr>
    </w:p>
    <w:p w14:paraId="607960A9" w14:textId="26F2F42D" w:rsidR="001471B1" w:rsidRDefault="00EF64A3" w:rsidP="000E73F3">
      <w:pPr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9E6F8F3" wp14:editId="141BB2C9">
                <wp:simplePos x="0" y="0"/>
                <wp:positionH relativeFrom="column">
                  <wp:posOffset>4705350</wp:posOffset>
                </wp:positionH>
                <wp:positionV relativeFrom="paragraph">
                  <wp:posOffset>13335</wp:posOffset>
                </wp:positionV>
                <wp:extent cx="209550" cy="20002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4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4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0753D4" id="Rectangle 2" o:spid="_x0000_s1026" style="position:absolute;margin-left:370.5pt;margin-top:1.05pt;width:16.5pt;height:15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" filled="f" strokecolor="#8064a2 [3207]">
                <v:stroke joinstyle="round"/>
              </v:rect>
            </w:pict>
          </mc:Fallback>
        </mc:AlternateContent>
      </w:r>
      <w:r w:rsidR="00AC6C3F" w:rsidRPr="00536879">
        <w:rPr>
          <w:rFonts w:asciiTheme="minorHAnsi" w:hAnsiTheme="minorHAnsi" w:cstheme="minorHAnsi"/>
          <w:i/>
          <w:iCs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C177724" wp14:editId="05F85207">
                <wp:simplePos x="0" y="0"/>
                <wp:positionH relativeFrom="column">
                  <wp:posOffset>7105650</wp:posOffset>
                </wp:positionH>
                <wp:positionV relativeFrom="paragraph">
                  <wp:posOffset>-2614295</wp:posOffset>
                </wp:positionV>
                <wp:extent cx="2114550" cy="23812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D95B90" w14:textId="77777777" w:rsidR="00AC6C3F" w:rsidRPr="00A03D9A" w:rsidRDefault="00AC6C3F" w:rsidP="00AC6C3F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A03D9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Talking Takes Off October 2019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77724" id="Text Box 1" o:spid="_x0000_s1027" type="#_x0000_t202" style="position:absolute;margin-left:559.5pt;margin-top:-205.85pt;width:166.5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" fillcolor="white [3201]" strokeweight=".5pt">
                <v:textbox>
                  <w:txbxContent>
                    <w:p w14:paraId="6AD95B90" w14:textId="77777777" w:rsidR="00AC6C3F" w:rsidRPr="00A03D9A" w:rsidRDefault="00AC6C3F" w:rsidP="00AC6C3F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A03D9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Talking Takes Off October 2019</w:t>
                      </w:r>
                    </w:p>
                  </w:txbxContent>
                </v:textbox>
              </v:shape>
            </w:pict>
          </mc:Fallback>
        </mc:AlternateContent>
      </w:r>
      <w:r w:rsidR="00546DCB" w:rsidRPr="00536879">
        <w:rPr>
          <w:rFonts w:asciiTheme="minorHAnsi" w:hAnsiTheme="minorHAnsi" w:cstheme="minorHAnsi"/>
          <w:i/>
          <w:iCs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0080F7" wp14:editId="38604DD6">
                <wp:simplePos x="0" y="0"/>
                <wp:positionH relativeFrom="column">
                  <wp:posOffset>7105650</wp:posOffset>
                </wp:positionH>
                <wp:positionV relativeFrom="paragraph">
                  <wp:posOffset>-1860550</wp:posOffset>
                </wp:positionV>
                <wp:extent cx="2114550" cy="238125"/>
                <wp:effectExtent l="0" t="0" r="19050" b="2857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54AA418" w14:textId="77777777" w:rsidR="00546DCB" w:rsidRPr="00A03D9A" w:rsidRDefault="00546DCB" w:rsidP="00546DCB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A03D9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Talking Takes Off October 2019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080F7" id="Text Box 16" o:spid="_x0000_s1028" type="#_x0000_t202" style="position:absolute;margin-left:559.5pt;margin-top:-146.5pt;width:166.5pt;height:1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" fillcolor="window" strokeweight=".5pt">
                <v:textbox>
                  <w:txbxContent>
                    <w:p w14:paraId="154AA418" w14:textId="77777777" w:rsidR="00546DCB" w:rsidRPr="00A03D9A" w:rsidRDefault="00546DCB" w:rsidP="00546DCB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A03D9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Talking Takes Off October 2019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Has the child been referred to Edwin Lobo? Or has a referral been considered? </w:t>
      </w:r>
    </w:p>
    <w:p w14:paraId="518E35F8" w14:textId="57B939D8" w:rsidR="00EF64A3" w:rsidRPr="00EF64A3" w:rsidRDefault="00EF64A3" w:rsidP="00EF64A3">
      <w:pPr>
        <w:rPr>
          <w:rFonts w:asciiTheme="minorHAnsi" w:hAnsiTheme="minorHAnsi" w:cstheme="minorHAnsi"/>
          <w:sz w:val="22"/>
          <w:szCs w:val="22"/>
        </w:rPr>
      </w:pPr>
    </w:p>
    <w:p w14:paraId="77ECE9A2" w14:textId="56CBE7B5" w:rsidR="00EF64A3" w:rsidRPr="00EF64A3" w:rsidRDefault="00EF64A3" w:rsidP="00EF64A3">
      <w:pPr>
        <w:rPr>
          <w:rFonts w:asciiTheme="minorHAnsi" w:hAnsiTheme="minorHAnsi" w:cstheme="minorHAnsi"/>
          <w:sz w:val="22"/>
          <w:szCs w:val="22"/>
        </w:rPr>
      </w:pPr>
    </w:p>
    <w:p w14:paraId="3F1A0601" w14:textId="3A7D73F4" w:rsidR="00EF64A3" w:rsidRDefault="00EF64A3" w:rsidP="00385AA0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Does the parent/carer give permission for the Flying Start team to contact the referrer about their child’s </w:t>
      </w:r>
      <w:r w:rsidR="00385AA0">
        <w:rPr>
          <w:rFonts w:asciiTheme="minorHAnsi" w:hAnsiTheme="minorHAnsi" w:cstheme="minorHAnsi"/>
          <w:sz w:val="22"/>
          <w:szCs w:val="22"/>
        </w:rPr>
        <w:t>progress?</w:t>
      </w:r>
    </w:p>
    <w:p w14:paraId="1B1FC3B2" w14:textId="77777777" w:rsidR="00385AA0" w:rsidRDefault="00385AA0" w:rsidP="00385AA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AB249FF" w14:textId="71F71792" w:rsidR="00385AA0" w:rsidRPr="00EF64A3" w:rsidRDefault="00385AA0" w:rsidP="00385AA0">
      <w:pPr>
        <w:tabs>
          <w:tab w:val="left" w:pos="1875"/>
        </w:tabs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/>
          <w:iCs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DD2C5C2" wp14:editId="60339819">
                <wp:simplePos x="0" y="0"/>
                <wp:positionH relativeFrom="column">
                  <wp:posOffset>2924175</wp:posOffset>
                </wp:positionH>
                <wp:positionV relativeFrom="paragraph">
                  <wp:posOffset>28575</wp:posOffset>
                </wp:positionV>
                <wp:extent cx="209550" cy="20002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4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4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59EF3C" id="Rectangle 4" o:spid="_x0000_s1026" style="position:absolute;margin-left:230.25pt;margin-top:2.25pt;width:16.5pt;height:15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" filled="f" strokecolor="#8064a2 [3207]">
                <v:stroke joinstyle="round"/>
              </v:rect>
            </w:pict>
          </mc:Fallback>
        </mc:AlternateContent>
      </w:r>
      <w:r>
        <w:rPr>
          <w:rFonts w:asciiTheme="minorHAnsi" w:hAnsiTheme="minorHAnsi" w:cstheme="minorHAnsi"/>
          <w:i/>
          <w:iCs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C8E4790" wp14:editId="05A68471">
                <wp:simplePos x="0" y="0"/>
                <wp:positionH relativeFrom="column">
                  <wp:posOffset>4086225</wp:posOffset>
                </wp:positionH>
                <wp:positionV relativeFrom="paragraph">
                  <wp:posOffset>9525</wp:posOffset>
                </wp:positionV>
                <wp:extent cx="209550" cy="200025"/>
                <wp:effectExtent l="0" t="0" r="1905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4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4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D4B48F" id="Rectangle 7" o:spid="_x0000_s1026" style="position:absolute;margin-left:321.75pt;margin-top:.75pt;width:16.5pt;height:15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" filled="f" strokecolor="#8064a2 [3207]">
                <v:stroke joinstyle="round"/>
              </v:rect>
            </w:pict>
          </mc:Fallback>
        </mc:AlternateContent>
      </w:r>
      <w:r>
        <w:rPr>
          <w:rFonts w:asciiTheme="minorHAnsi" w:hAnsiTheme="minorHAnsi" w:cstheme="minorHAnsi"/>
          <w:sz w:val="22"/>
          <w:szCs w:val="22"/>
        </w:rPr>
        <w:t>YES</w:t>
      </w:r>
      <w:r>
        <w:rPr>
          <w:rFonts w:asciiTheme="minorHAnsi" w:hAnsiTheme="minorHAnsi" w:cstheme="minorHAnsi"/>
          <w:sz w:val="22"/>
          <w:szCs w:val="22"/>
        </w:rPr>
        <w:tab/>
        <w:t>NO</w:t>
      </w:r>
    </w:p>
    <w:sectPr w:rsidR="00385AA0" w:rsidRPr="00EF64A3" w:rsidSect="00EF64A3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FEE36" w14:textId="77777777" w:rsidR="004E4DB4" w:rsidRDefault="004E4DB4" w:rsidP="001431D3">
      <w:r>
        <w:separator/>
      </w:r>
    </w:p>
  </w:endnote>
  <w:endnote w:type="continuationSeparator" w:id="0">
    <w:p w14:paraId="0FF55D70" w14:textId="77777777" w:rsidR="004E4DB4" w:rsidRDefault="004E4DB4" w:rsidP="00143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AD4B2" w14:textId="77777777" w:rsidR="001431D3" w:rsidRDefault="00546DCB">
    <w:pPr>
      <w:pStyle w:val="Footer"/>
    </w:pPr>
    <w:r>
      <w:rPr>
        <w:rFonts w:ascii="Arial" w:hAnsi="Arial" w:cs="Arial"/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CBD919C" wp14:editId="4F87EC9B">
              <wp:simplePos x="0" y="0"/>
              <wp:positionH relativeFrom="column">
                <wp:posOffset>7105650</wp:posOffset>
              </wp:positionH>
              <wp:positionV relativeFrom="paragraph">
                <wp:posOffset>-3204845</wp:posOffset>
              </wp:positionV>
              <wp:extent cx="2114550" cy="238125"/>
              <wp:effectExtent l="0" t="0" r="19050" b="28575"/>
              <wp:wrapNone/>
              <wp:docPr id="14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4550" cy="23812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txbx>
                      <w:txbxContent>
                        <w:p w14:paraId="14DB0C82" w14:textId="77777777" w:rsidR="00546DCB" w:rsidRPr="00A03D9A" w:rsidRDefault="00546DCB" w:rsidP="00546DCB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A03D9A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Talking Takes Off October 2019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BD919C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1" type="#_x0000_t202" style="position:absolute;margin-left:559.5pt;margin-top:-252.35pt;width:166.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" fillcolor="window" strokeweight=".5pt">
              <v:textbox>
                <w:txbxContent>
                  <w:p w14:paraId="14DB0C82" w14:textId="77777777" w:rsidR="00546DCB" w:rsidRPr="00A03D9A" w:rsidRDefault="00546DCB" w:rsidP="00546DCB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A03D9A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Talking Takes Off October 2019</w:t>
                    </w:r>
                  </w:p>
                </w:txbxContent>
              </v:textbox>
            </v:shape>
          </w:pict>
        </mc:Fallback>
      </mc:AlternateContent>
    </w:r>
    <w:r w:rsidR="00F1449E">
      <w:rPr>
        <w:noProof/>
      </w:rPr>
      <w:drawing>
        <wp:anchor distT="0" distB="0" distL="114300" distR="114300" simplePos="0" relativeHeight="251662336" behindDoc="1" locked="0" layoutInCell="1" allowOverlap="1" wp14:anchorId="2C8CD578" wp14:editId="31E62A4C">
          <wp:simplePos x="0" y="0"/>
          <wp:positionH relativeFrom="column">
            <wp:posOffset>3591560</wp:posOffset>
          </wp:positionH>
          <wp:positionV relativeFrom="paragraph">
            <wp:posOffset>-272415</wp:posOffset>
          </wp:positionV>
          <wp:extent cx="902335" cy="864870"/>
          <wp:effectExtent l="0" t="0" r="0" b="0"/>
          <wp:wrapTight wrapText="bothSides">
            <wp:wrapPolygon edited="0">
              <wp:start x="6384" y="0"/>
              <wp:lineTo x="3648" y="952"/>
              <wp:lineTo x="3648" y="3330"/>
              <wp:lineTo x="5016" y="7612"/>
              <wp:lineTo x="912" y="10943"/>
              <wp:lineTo x="0" y="11894"/>
              <wp:lineTo x="0" y="20934"/>
              <wp:lineTo x="20977" y="20934"/>
              <wp:lineTo x="20977" y="13322"/>
              <wp:lineTo x="16873" y="7137"/>
              <wp:lineTo x="8664" y="0"/>
              <wp:lineTo x="6384" y="0"/>
            </wp:wrapPolygon>
          </wp:wrapTight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ALT CCS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2335" cy="864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449E">
      <w:rPr>
        <w:noProof/>
      </w:rPr>
      <w:drawing>
        <wp:anchor distT="0" distB="0" distL="114300" distR="114300" simplePos="0" relativeHeight="251664384" behindDoc="1" locked="0" layoutInCell="1" allowOverlap="1" wp14:anchorId="65F166F2" wp14:editId="79073ABC">
          <wp:simplePos x="0" y="0"/>
          <wp:positionH relativeFrom="column">
            <wp:posOffset>1522730</wp:posOffset>
          </wp:positionH>
          <wp:positionV relativeFrom="paragraph">
            <wp:posOffset>-31750</wp:posOffset>
          </wp:positionV>
          <wp:extent cx="1504950" cy="624840"/>
          <wp:effectExtent l="0" t="0" r="0" b="3810"/>
          <wp:wrapTight wrapText="bothSides">
            <wp:wrapPolygon edited="0">
              <wp:start x="0" y="0"/>
              <wp:lineTo x="0" y="21073"/>
              <wp:lineTo x="21327" y="21073"/>
              <wp:lineTo x="21327" y="0"/>
              <wp:lineTo x="0" y="0"/>
            </wp:wrapPolygon>
          </wp:wrapTight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hs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950" cy="624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31D3">
      <w:rPr>
        <w:noProof/>
      </w:rPr>
      <w:drawing>
        <wp:anchor distT="0" distB="0" distL="114300" distR="114300" simplePos="0" relativeHeight="251658240" behindDoc="1" locked="0" layoutInCell="1" allowOverlap="1" wp14:anchorId="256542EC" wp14:editId="38C51EB1">
          <wp:simplePos x="0" y="0"/>
          <wp:positionH relativeFrom="column">
            <wp:posOffset>5043805</wp:posOffset>
          </wp:positionH>
          <wp:positionV relativeFrom="paragraph">
            <wp:posOffset>-92075</wp:posOffset>
          </wp:positionV>
          <wp:extent cx="1186815" cy="742315"/>
          <wp:effectExtent l="0" t="0" r="0" b="635"/>
          <wp:wrapTight wrapText="bothSides">
            <wp:wrapPolygon edited="0">
              <wp:start x="0" y="0"/>
              <wp:lineTo x="0" y="21064"/>
              <wp:lineTo x="21149" y="21064"/>
              <wp:lineTo x="21149" y="0"/>
              <wp:lineTo x="0" y="0"/>
            </wp:wrapPolygon>
          </wp:wrapTight>
          <wp:docPr id="11" name="Picture 11" descr="\\CORPORATE\MarketPR\People Account\Logos\LBC Logo 201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CORPORATE\MarketPR\People Account\Logos\LBC Logo 2015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742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3E9D63" w14:textId="77777777" w:rsidR="001431D3" w:rsidRDefault="00F1449E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D3746A9" wp14:editId="4C9EC3D8">
          <wp:simplePos x="0" y="0"/>
          <wp:positionH relativeFrom="column">
            <wp:posOffset>-685800</wp:posOffset>
          </wp:positionH>
          <wp:positionV relativeFrom="paragraph">
            <wp:posOffset>635</wp:posOffset>
          </wp:positionV>
          <wp:extent cx="1609725" cy="289560"/>
          <wp:effectExtent l="0" t="0" r="9525" b="0"/>
          <wp:wrapTight wrapText="bothSides">
            <wp:wrapPolygon edited="0">
              <wp:start x="10480" y="0"/>
              <wp:lineTo x="0" y="0"/>
              <wp:lineTo x="0" y="14211"/>
              <wp:lineTo x="13292" y="19895"/>
              <wp:lineTo x="15849" y="19895"/>
              <wp:lineTo x="21472" y="15632"/>
              <wp:lineTo x="21472" y="7105"/>
              <wp:lineTo x="16615" y="0"/>
              <wp:lineTo x="10480" y="0"/>
            </wp:wrapPolygon>
          </wp:wrapTight>
          <wp:docPr id="10" name="Picture 10" descr="C:\Users\MortonA\AppData\Local\Microsoft\Windows\Temporary Internet Files\Content.Word\Flying Start Logo 201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ortonA\AppData\Local\Microsoft\Windows\Temporary Internet Files\Content.Word\Flying Start Logo 2017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C5C6E" w14:textId="77777777" w:rsidR="004E4DB4" w:rsidRDefault="004E4DB4" w:rsidP="001431D3">
      <w:r>
        <w:separator/>
      </w:r>
    </w:p>
  </w:footnote>
  <w:footnote w:type="continuationSeparator" w:id="0">
    <w:p w14:paraId="2FC59054" w14:textId="77777777" w:rsidR="004E4DB4" w:rsidRDefault="004E4DB4" w:rsidP="001431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0564F" w14:textId="77777777" w:rsidR="00551C0A" w:rsidRDefault="00880FA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B0CAB38" wp14:editId="20114A01">
              <wp:simplePos x="0" y="0"/>
              <wp:positionH relativeFrom="column">
                <wp:posOffset>-666115</wp:posOffset>
              </wp:positionH>
              <wp:positionV relativeFrom="paragraph">
                <wp:posOffset>-340195</wp:posOffset>
              </wp:positionV>
              <wp:extent cx="1997710" cy="1013460"/>
              <wp:effectExtent l="0" t="0" r="254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97710" cy="10134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95F0C8" w14:textId="77777777" w:rsidR="00551C0A" w:rsidRDefault="00A1719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4FAAC8" wp14:editId="70F91FC1">
                                <wp:extent cx="1333500" cy="629636"/>
                                <wp:effectExtent l="0" t="0" r="0" b="0"/>
                                <wp:docPr id="17" name="Picture 1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TTO_Logo_border.jp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3023" cy="63413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0CAB3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-52.45pt;margin-top:-26.8pt;width:157.3pt;height:7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" fillcolor="white [3201]" stroked="f" strokeweight=".5pt">
              <v:textbox>
                <w:txbxContent>
                  <w:p w14:paraId="0C95F0C8" w14:textId="77777777" w:rsidR="00551C0A" w:rsidRDefault="00A1719E">
                    <w:r>
                      <w:rPr>
                        <w:noProof/>
                      </w:rPr>
                      <w:drawing>
                        <wp:inline distT="0" distB="0" distL="0" distR="0" wp14:anchorId="6B4FAAC8" wp14:editId="70F91FC1">
                          <wp:extent cx="1333500" cy="629636"/>
                          <wp:effectExtent l="0" t="0" r="0" b="0"/>
                          <wp:docPr id="17" name="Picture 1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TTO_Logo_border.jp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3023" cy="63413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546DCB">
      <w:rPr>
        <w:rFonts w:ascii="Arial" w:hAnsi="Arial" w:cs="Arial"/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250C6DA" wp14:editId="7FE985C3">
              <wp:simplePos x="0" y="0"/>
              <wp:positionH relativeFrom="column">
                <wp:posOffset>7258050</wp:posOffset>
              </wp:positionH>
              <wp:positionV relativeFrom="paragraph">
                <wp:posOffset>6390005</wp:posOffset>
              </wp:positionV>
              <wp:extent cx="2114550" cy="238125"/>
              <wp:effectExtent l="0" t="0" r="19050" b="28575"/>
              <wp:wrapNone/>
              <wp:docPr id="15" name="Text 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4550" cy="23812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txbx>
                      <w:txbxContent>
                        <w:p w14:paraId="75065EDF" w14:textId="77777777" w:rsidR="00546DCB" w:rsidRPr="00A03D9A" w:rsidRDefault="00546DCB" w:rsidP="00546DCB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A03D9A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Talking Takes Off October 2019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50C6DA" id="Text Box 15" o:spid="_x0000_s1030" type="#_x0000_t202" style="position:absolute;margin-left:571.5pt;margin-top:503.15pt;width:166.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" fillcolor="window" strokeweight=".5pt">
              <v:textbox>
                <w:txbxContent>
                  <w:p w14:paraId="75065EDF" w14:textId="77777777" w:rsidR="00546DCB" w:rsidRPr="00A03D9A" w:rsidRDefault="00546DCB" w:rsidP="00546DCB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A03D9A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Talking Takes Off October 2019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31A40"/>
    <w:multiLevelType w:val="hybridMultilevel"/>
    <w:tmpl w:val="92C62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C3864"/>
    <w:multiLevelType w:val="hybridMultilevel"/>
    <w:tmpl w:val="4A061D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31877"/>
    <w:multiLevelType w:val="hybridMultilevel"/>
    <w:tmpl w:val="878437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4416E5"/>
    <w:multiLevelType w:val="hybridMultilevel"/>
    <w:tmpl w:val="1EDAE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4C7346"/>
    <w:multiLevelType w:val="hybridMultilevel"/>
    <w:tmpl w:val="29EA5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5947C5"/>
    <w:multiLevelType w:val="hybridMultilevel"/>
    <w:tmpl w:val="0F429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5908D9"/>
    <w:multiLevelType w:val="hybridMultilevel"/>
    <w:tmpl w:val="299C94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C441D4"/>
    <w:multiLevelType w:val="hybridMultilevel"/>
    <w:tmpl w:val="51360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8E72E6"/>
    <w:multiLevelType w:val="hybridMultilevel"/>
    <w:tmpl w:val="75D4E7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E84050"/>
    <w:multiLevelType w:val="hybridMultilevel"/>
    <w:tmpl w:val="EB222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8000926">
    <w:abstractNumId w:val="5"/>
  </w:num>
  <w:num w:numId="2" w16cid:durableId="437869550">
    <w:abstractNumId w:val="2"/>
  </w:num>
  <w:num w:numId="3" w16cid:durableId="1847010486">
    <w:abstractNumId w:val="1"/>
  </w:num>
  <w:num w:numId="4" w16cid:durableId="1428580302">
    <w:abstractNumId w:val="8"/>
  </w:num>
  <w:num w:numId="5" w16cid:durableId="830412097">
    <w:abstractNumId w:val="0"/>
  </w:num>
  <w:num w:numId="6" w16cid:durableId="972566636">
    <w:abstractNumId w:val="6"/>
  </w:num>
  <w:num w:numId="7" w16cid:durableId="427889971">
    <w:abstractNumId w:val="4"/>
  </w:num>
  <w:num w:numId="8" w16cid:durableId="969284979">
    <w:abstractNumId w:val="9"/>
  </w:num>
  <w:num w:numId="9" w16cid:durableId="140585620">
    <w:abstractNumId w:val="7"/>
  </w:num>
  <w:num w:numId="10" w16cid:durableId="4831589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1D3"/>
    <w:rsid w:val="0000023E"/>
    <w:rsid w:val="000A007C"/>
    <w:rsid w:val="000E73F3"/>
    <w:rsid w:val="00122B42"/>
    <w:rsid w:val="001431D3"/>
    <w:rsid w:val="001471B1"/>
    <w:rsid w:val="001E52F5"/>
    <w:rsid w:val="00207043"/>
    <w:rsid w:val="002160FC"/>
    <w:rsid w:val="002229DF"/>
    <w:rsid w:val="00225B79"/>
    <w:rsid w:val="00300FC4"/>
    <w:rsid w:val="003223BE"/>
    <w:rsid w:val="00356062"/>
    <w:rsid w:val="0037706C"/>
    <w:rsid w:val="00385AA0"/>
    <w:rsid w:val="003C7E72"/>
    <w:rsid w:val="003D708D"/>
    <w:rsid w:val="003F3DAA"/>
    <w:rsid w:val="003F7722"/>
    <w:rsid w:val="00473F7B"/>
    <w:rsid w:val="00474164"/>
    <w:rsid w:val="004B0135"/>
    <w:rsid w:val="004E4DB4"/>
    <w:rsid w:val="0050072C"/>
    <w:rsid w:val="00502EA6"/>
    <w:rsid w:val="00536879"/>
    <w:rsid w:val="00546DCB"/>
    <w:rsid w:val="00551C0A"/>
    <w:rsid w:val="00563115"/>
    <w:rsid w:val="0056423E"/>
    <w:rsid w:val="005802B4"/>
    <w:rsid w:val="005A27BE"/>
    <w:rsid w:val="006421E3"/>
    <w:rsid w:val="006522F1"/>
    <w:rsid w:val="00656C71"/>
    <w:rsid w:val="006613BA"/>
    <w:rsid w:val="00666C23"/>
    <w:rsid w:val="006D259A"/>
    <w:rsid w:val="00786835"/>
    <w:rsid w:val="007A6BF7"/>
    <w:rsid w:val="007D4F1A"/>
    <w:rsid w:val="007F3432"/>
    <w:rsid w:val="00855AFE"/>
    <w:rsid w:val="00871DC1"/>
    <w:rsid w:val="00880FAB"/>
    <w:rsid w:val="009604BE"/>
    <w:rsid w:val="009D5779"/>
    <w:rsid w:val="009E0800"/>
    <w:rsid w:val="00A1719E"/>
    <w:rsid w:val="00A52CAB"/>
    <w:rsid w:val="00A712D1"/>
    <w:rsid w:val="00AB07F1"/>
    <w:rsid w:val="00AC6C3F"/>
    <w:rsid w:val="00AD015C"/>
    <w:rsid w:val="00AD3048"/>
    <w:rsid w:val="00AE0C3D"/>
    <w:rsid w:val="00AF14DD"/>
    <w:rsid w:val="00B0634A"/>
    <w:rsid w:val="00B53639"/>
    <w:rsid w:val="00BB5552"/>
    <w:rsid w:val="00BD2C01"/>
    <w:rsid w:val="00C02E32"/>
    <w:rsid w:val="00C24068"/>
    <w:rsid w:val="00C81690"/>
    <w:rsid w:val="00CC7E9A"/>
    <w:rsid w:val="00D7544A"/>
    <w:rsid w:val="00E112CB"/>
    <w:rsid w:val="00ED3D7D"/>
    <w:rsid w:val="00EF64A3"/>
    <w:rsid w:val="00F1449E"/>
    <w:rsid w:val="00F25CE7"/>
    <w:rsid w:val="00FC4B64"/>
    <w:rsid w:val="00FE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454753"/>
  <w15:docId w15:val="{10387713-FF58-4278-876F-645B766C1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70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207043"/>
    <w:pPr>
      <w:keepNext/>
      <w:spacing w:before="240" w:after="120" w:line="260" w:lineRule="atLeast"/>
      <w:outlineLvl w:val="0"/>
    </w:pPr>
    <w:rPr>
      <w:rFonts w:ascii="Helvetica" w:hAnsi="Helvetica" w:cs="Arial"/>
      <w:b/>
      <w:bCs/>
      <w:color w:val="4D4D4D"/>
      <w:kern w:val="32"/>
      <w:sz w:val="5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31D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31D3"/>
  </w:style>
  <w:style w:type="paragraph" w:styleId="Footer">
    <w:name w:val="footer"/>
    <w:basedOn w:val="Normal"/>
    <w:link w:val="FooterChar"/>
    <w:uiPriority w:val="99"/>
    <w:unhideWhenUsed/>
    <w:rsid w:val="001431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31D3"/>
  </w:style>
  <w:style w:type="paragraph" w:styleId="BalloonText">
    <w:name w:val="Balloon Text"/>
    <w:basedOn w:val="Normal"/>
    <w:link w:val="BalloonTextChar"/>
    <w:uiPriority w:val="99"/>
    <w:semiHidden/>
    <w:unhideWhenUsed/>
    <w:rsid w:val="001431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1D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D2C0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7544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207043"/>
    <w:rPr>
      <w:rFonts w:ascii="Helvetica" w:eastAsia="Times New Roman" w:hAnsi="Helvetica" w:cs="Arial"/>
      <w:b/>
      <w:bCs/>
      <w:color w:val="4D4D4D"/>
      <w:kern w:val="32"/>
      <w:sz w:val="52"/>
      <w:szCs w:val="32"/>
      <w:lang w:eastAsia="en-GB"/>
    </w:rPr>
  </w:style>
  <w:style w:type="table" w:styleId="TableGrid">
    <w:name w:val="Table Grid"/>
    <w:basedOn w:val="TableNormal"/>
    <w:uiPriority w:val="39"/>
    <w:rsid w:val="00207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try-date">
    <w:name w:val="entry-date"/>
    <w:basedOn w:val="DefaultParagraphFont"/>
    <w:rsid w:val="00AE0C3D"/>
  </w:style>
  <w:style w:type="character" w:customStyle="1" w:styleId="meta-sep">
    <w:name w:val="meta-sep"/>
    <w:basedOn w:val="DefaultParagraphFont"/>
    <w:rsid w:val="00AE0C3D"/>
  </w:style>
  <w:style w:type="character" w:customStyle="1" w:styleId="author">
    <w:name w:val="author"/>
    <w:basedOn w:val="DefaultParagraphFont"/>
    <w:rsid w:val="00AE0C3D"/>
  </w:style>
  <w:style w:type="paragraph" w:styleId="NoSpacing">
    <w:name w:val="No Spacing"/>
    <w:uiPriority w:val="1"/>
    <w:qFormat/>
    <w:rsid w:val="00AE0C3D"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7D4F1A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02E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hildspeechbedfordshire.nhs.uk/wp-content/uploads/2020/07/Speech-and-Language-Early-Years-referral-guidance-Luton.pdf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CBC5239E770F43BFA05066A557A32E" ma:contentTypeVersion="16" ma:contentTypeDescription="Create a new document." ma:contentTypeScope="" ma:versionID="c81f53756934cfc2b0ee07be5fc6c6ca">
  <xsd:schema xmlns:xsd="http://www.w3.org/2001/XMLSchema" xmlns:xs="http://www.w3.org/2001/XMLSchema" xmlns:p="http://schemas.microsoft.com/office/2006/metadata/properties" xmlns:ns2="278a7165-481b-45cb-b2f2-967feb9d7752" xmlns:ns3="74f677aa-f7c5-40a2-89f9-82c87c0e754e" targetNamespace="http://schemas.microsoft.com/office/2006/metadata/properties" ma:root="true" ma:fieldsID="965c84accf33117caba4991d9f62d8da" ns2:_="" ns3:_="">
    <xsd:import namespace="278a7165-481b-45cb-b2f2-967feb9d7752"/>
    <xsd:import namespace="74f677aa-f7c5-40a2-89f9-82c87c0e75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a7165-481b-45cb-b2f2-967feb9d77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f677aa-f7c5-40a2-89f9-82c87c0e754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23d5b7b-5d23-408a-9122-da0d0f1ac0fd}" ma:internalName="TaxCatchAll" ma:showField="CatchAllData" ma:web="74f677aa-f7c5-40a2-89f9-82c87c0e75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8a7165-481b-45cb-b2f2-967feb9d7752">
      <Terms xmlns="http://schemas.microsoft.com/office/infopath/2007/PartnerControls"/>
    </lcf76f155ced4ddcb4097134ff3c332f>
    <TaxCatchAll xmlns="74f677aa-f7c5-40a2-89f9-82c87c0e754e" xsi:nil="true"/>
    <MediaLengthInSeconds xmlns="278a7165-481b-45cb-b2f2-967feb9d7752" xsi:nil="true"/>
    <SharedWithUsers xmlns="74f677aa-f7c5-40a2-89f9-82c87c0e754e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39F2363-352B-44C3-999B-9D05F38B2E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CC543A-A62F-4D4C-828A-AF09B0C8DA18}"/>
</file>

<file path=customXml/itemProps3.xml><?xml version="1.0" encoding="utf-8"?>
<ds:datastoreItem xmlns:ds="http://schemas.openxmlformats.org/officeDocument/2006/customXml" ds:itemID="{9CE2F6CD-8657-4120-B882-8D466C9AD2E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091E758-93AA-4606-A0CD-FA89D6A2087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Luton Borough Council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Morton, Annie</dc:creator>
  <cp:lastModifiedBy>Sara Coombs</cp:lastModifiedBy>
  <cp:revision>3</cp:revision>
  <cp:lastPrinted>2019-10-25T10:51:00Z</cp:lastPrinted>
  <dcterms:created xsi:type="dcterms:W3CDTF">2023-03-30T13:56:00Z</dcterms:created>
  <dcterms:modified xsi:type="dcterms:W3CDTF">2023-03-30T14:05:00Z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0x01010028CBC5239E770F43BFA05066A557A32E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