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70" w:rsidRPr="00534DEE" w:rsidRDefault="004165EC" w:rsidP="00677635">
      <w:pPr>
        <w:jc w:val="center"/>
        <w:rPr>
          <w:b/>
          <w:sz w:val="32"/>
          <w:szCs w:val="32"/>
          <w:u w:val="single"/>
        </w:rPr>
      </w:pPr>
      <w:r w:rsidRPr="00534DEE">
        <w:rPr>
          <w:b/>
          <w:sz w:val="32"/>
          <w:szCs w:val="32"/>
          <w:u w:val="single"/>
        </w:rPr>
        <w:t>Starting Well program</w:t>
      </w:r>
      <w:r w:rsidR="00677635" w:rsidRPr="00534DEE">
        <w:rPr>
          <w:b/>
          <w:sz w:val="32"/>
          <w:szCs w:val="32"/>
          <w:u w:val="single"/>
        </w:rPr>
        <w:t>me information for professionals</w:t>
      </w:r>
    </w:p>
    <w:p w:rsidR="00C83270" w:rsidRPr="00677635" w:rsidRDefault="00677635" w:rsidP="00677635">
      <w:pPr>
        <w:spacing w:line="240" w:lineRule="auto"/>
      </w:pPr>
      <w:r w:rsidRPr="00677635">
        <w:t xml:space="preserve">The starting well programme </w:t>
      </w:r>
      <w:r>
        <w:t xml:space="preserve">aims to </w:t>
      </w:r>
      <w:r w:rsidRPr="00677635">
        <w:t xml:space="preserve">improve health outcomes for children from preconception to two and a half years </w:t>
      </w:r>
      <w:r>
        <w:t xml:space="preserve">by offering a range of services for those most at risk of poor outcomes, including Black, Asian and Minority ethnic groups and those living in the most deprived areas of Luton. In addition to the programmes listed below, the family </w:t>
      </w:r>
      <w:r w:rsidR="009D1CA9" w:rsidRPr="009D1CA9">
        <w:t>can access o</w:t>
      </w:r>
      <w:r w:rsidRPr="009D1CA9">
        <w:t xml:space="preserve">ne to one support </w:t>
      </w:r>
      <w:r w:rsidR="009D1CA9" w:rsidRPr="009D1CA9">
        <w:t>during their p</w:t>
      </w:r>
      <w:r w:rsidRPr="009D1CA9">
        <w:t>regnancy and post-natal journey.</w:t>
      </w:r>
    </w:p>
    <w:p w:rsidR="004165EC" w:rsidRPr="004165EC" w:rsidRDefault="00A1757C" w:rsidP="00A1757C">
      <w:pPr>
        <w:rPr>
          <w:b/>
          <w:sz w:val="32"/>
          <w:szCs w:val="32"/>
        </w:rPr>
      </w:pPr>
      <w:r w:rsidRPr="004165EC">
        <w:rPr>
          <w:b/>
          <w:sz w:val="32"/>
          <w:szCs w:val="32"/>
        </w:rPr>
        <w:t>Antenatal</w:t>
      </w:r>
    </w:p>
    <w:p w:rsidR="00A1757C" w:rsidRPr="004165EC" w:rsidRDefault="00A1757C" w:rsidP="00A1757C">
      <w:pPr>
        <w:rPr>
          <w:b/>
          <w:color w:val="7030A0"/>
          <w:sz w:val="28"/>
          <w:szCs w:val="28"/>
        </w:rPr>
      </w:pPr>
      <w:r w:rsidRPr="004165EC">
        <w:rPr>
          <w:b/>
          <w:color w:val="7030A0"/>
          <w:sz w:val="28"/>
          <w:szCs w:val="28"/>
        </w:rPr>
        <w:t>ESOL for pregnancy</w:t>
      </w:r>
    </w:p>
    <w:p w:rsidR="00A1757C" w:rsidRPr="006740D1" w:rsidRDefault="00C83270" w:rsidP="00A1757C">
      <w:r>
        <w:t>This programme</w:t>
      </w:r>
      <w:r w:rsidR="006740D1">
        <w:t xml:space="preserve"> support</w:t>
      </w:r>
      <w:r>
        <w:t>s</w:t>
      </w:r>
      <w:r w:rsidR="00A1757C" w:rsidRPr="006740D1">
        <w:t xml:space="preserve"> pregnant women with </w:t>
      </w:r>
      <w:r>
        <w:t xml:space="preserve">developing </w:t>
      </w:r>
      <w:r w:rsidR="00A1757C" w:rsidRPr="006740D1">
        <w:t>their English language skills with</w:t>
      </w:r>
      <w:r w:rsidR="006740D1">
        <w:t xml:space="preserve"> a focus</w:t>
      </w:r>
      <w:r w:rsidR="00016E23">
        <w:t xml:space="preserve"> on pregnancy and birth. These</w:t>
      </w:r>
      <w:r>
        <w:t xml:space="preserve"> sessions aim to</w:t>
      </w:r>
      <w:r w:rsidR="006740D1">
        <w:t xml:space="preserve"> help enable women </w:t>
      </w:r>
      <w:r w:rsidR="00A1757C" w:rsidRPr="006740D1">
        <w:t>to be able to talk to their midwife and health visitor</w:t>
      </w:r>
      <w:r w:rsidR="00677635">
        <w:t xml:space="preserve">, </w:t>
      </w:r>
      <w:r w:rsidR="00A1757C" w:rsidRPr="006740D1">
        <w:t>increase their understanding of the importance of a healthy pregnancy for their baby’s health and development</w:t>
      </w:r>
      <w:r w:rsidR="006740D1">
        <w:t xml:space="preserve"> and build their</w:t>
      </w:r>
      <w:r w:rsidR="00A1757C" w:rsidRPr="006740D1">
        <w:t xml:space="preserve"> confidence in asking and understanding questions about pregnancy, birth and their baby.</w:t>
      </w:r>
    </w:p>
    <w:p w:rsidR="00A1757C" w:rsidRPr="00A1757C" w:rsidRDefault="004165EC" w:rsidP="00A1757C">
      <w:pPr>
        <w:rPr>
          <w:b/>
        </w:rPr>
      </w:pPr>
      <w:r>
        <w:rPr>
          <w:b/>
        </w:rPr>
        <w:t xml:space="preserve">Suitable for: </w:t>
      </w:r>
      <w:r w:rsidR="00A1757C" w:rsidRPr="00016E23">
        <w:t>Pregnant women with limited English</w:t>
      </w:r>
      <w:r w:rsidR="00A1757C">
        <w:rPr>
          <w:b/>
        </w:rPr>
        <w:t xml:space="preserve"> </w:t>
      </w:r>
    </w:p>
    <w:p w:rsidR="00ED01E4" w:rsidRPr="004165EC" w:rsidRDefault="007404CF">
      <w:pPr>
        <w:rPr>
          <w:b/>
          <w:color w:val="7030A0"/>
          <w:sz w:val="28"/>
          <w:szCs w:val="28"/>
        </w:rPr>
      </w:pPr>
      <w:r w:rsidRPr="004165EC">
        <w:rPr>
          <w:b/>
          <w:color w:val="7030A0"/>
          <w:sz w:val="28"/>
          <w:szCs w:val="28"/>
        </w:rPr>
        <w:t>Healthy Pregnancy Club</w:t>
      </w:r>
    </w:p>
    <w:p w:rsidR="007404CF" w:rsidRDefault="00C83270">
      <w:r>
        <w:t>This programme</w:t>
      </w:r>
      <w:r w:rsidR="00C00841">
        <w:t xml:space="preserve"> provide</w:t>
      </w:r>
      <w:r>
        <w:t>s</w:t>
      </w:r>
      <w:r w:rsidR="007404CF" w:rsidRPr="007404CF">
        <w:t xml:space="preserve"> social support and key infor</w:t>
      </w:r>
      <w:r w:rsidR="00677635">
        <w:t>mation for a healthy pregnancy and includes sessions with and without partners. There are</w:t>
      </w:r>
      <w:r w:rsidR="00C00841">
        <w:t xml:space="preserve"> women only </w:t>
      </w:r>
      <w:r w:rsidR="007404CF">
        <w:t xml:space="preserve">sessions </w:t>
      </w:r>
      <w:r w:rsidR="00C00841">
        <w:t>that focus on mother</w:t>
      </w:r>
      <w:r w:rsidR="002046AA">
        <w:t>’</w:t>
      </w:r>
      <w:r w:rsidR="00C00841">
        <w:t>s health (e</w:t>
      </w:r>
      <w:r w:rsidR="007404CF" w:rsidRPr="007404CF">
        <w:t xml:space="preserve">ating </w:t>
      </w:r>
      <w:r w:rsidR="00C00841">
        <w:t>well for pregnancy, p</w:t>
      </w:r>
      <w:r w:rsidR="007404CF" w:rsidRPr="007404CF">
        <w:t xml:space="preserve">hysical </w:t>
      </w:r>
      <w:r w:rsidR="0058753A">
        <w:t>activity and mental well-being)</w:t>
      </w:r>
      <w:r w:rsidR="007404CF" w:rsidRPr="007404CF">
        <w:t xml:space="preserve"> </w:t>
      </w:r>
      <w:r w:rsidR="00677635">
        <w:t xml:space="preserve">and </w:t>
      </w:r>
      <w:r w:rsidR="007404CF">
        <w:t xml:space="preserve">sessions </w:t>
      </w:r>
      <w:r w:rsidR="00C00841">
        <w:t xml:space="preserve">for </w:t>
      </w:r>
      <w:r w:rsidR="007404CF" w:rsidRPr="007404CF">
        <w:t>partners</w:t>
      </w:r>
      <w:r w:rsidR="00C00841">
        <w:t xml:space="preserve"> to join that</w:t>
      </w:r>
      <w:r w:rsidR="007404CF" w:rsidRPr="007404CF">
        <w:t xml:space="preserve"> focus on baby’s health (labour and birth, feeding and</w:t>
      </w:r>
      <w:r w:rsidR="0058753A">
        <w:t xml:space="preserve"> sleep, safety and illness</w:t>
      </w:r>
      <w:r w:rsidR="007404CF" w:rsidRPr="007404CF">
        <w:t>). Mothers will be encouraged to attend all 6 sessions but will be able to join individual sessions as necessary.</w:t>
      </w:r>
    </w:p>
    <w:p w:rsidR="006C500F" w:rsidRDefault="00A1757C">
      <w:r>
        <w:rPr>
          <w:b/>
        </w:rPr>
        <w:t xml:space="preserve">Suitable for: </w:t>
      </w:r>
      <w:r w:rsidRPr="004165EC">
        <w:t>Pregnant women</w:t>
      </w:r>
      <w:r w:rsidR="004165EC">
        <w:t xml:space="preserve"> living in </w:t>
      </w:r>
      <w:proofErr w:type="spellStart"/>
      <w:r w:rsidR="004165EC">
        <w:t>Dallow</w:t>
      </w:r>
      <w:proofErr w:type="spellEnd"/>
      <w:r w:rsidR="004165EC">
        <w:t xml:space="preserve"> or South wards</w:t>
      </w:r>
      <w:r w:rsidR="006C500F">
        <w:t xml:space="preserve"> </w:t>
      </w:r>
    </w:p>
    <w:p w:rsidR="00A1757C" w:rsidRDefault="004165EC">
      <w:pPr>
        <w:rPr>
          <w:b/>
          <w:sz w:val="32"/>
          <w:szCs w:val="32"/>
        </w:rPr>
      </w:pPr>
      <w:r w:rsidRPr="004165EC">
        <w:rPr>
          <w:b/>
          <w:sz w:val="32"/>
          <w:szCs w:val="32"/>
        </w:rPr>
        <w:t>Postnatal</w:t>
      </w:r>
    </w:p>
    <w:p w:rsidR="00C00841" w:rsidRDefault="00C00841">
      <w:pPr>
        <w:rPr>
          <w:b/>
          <w:color w:val="7030A0"/>
          <w:sz w:val="32"/>
          <w:szCs w:val="32"/>
        </w:rPr>
      </w:pPr>
      <w:r w:rsidRPr="00C00841">
        <w:rPr>
          <w:b/>
          <w:color w:val="7030A0"/>
          <w:sz w:val="32"/>
          <w:szCs w:val="32"/>
        </w:rPr>
        <w:t>Starting Well</w:t>
      </w:r>
    </w:p>
    <w:p w:rsidR="00C00841" w:rsidRPr="00C00841" w:rsidRDefault="00C83270">
      <w:r>
        <w:t xml:space="preserve">This programme </w:t>
      </w:r>
      <w:r w:rsidR="00C00841" w:rsidRPr="00C00841">
        <w:t>provide</w:t>
      </w:r>
      <w:r>
        <w:t>s</w:t>
      </w:r>
      <w:r w:rsidR="00C00841" w:rsidRPr="00C00841">
        <w:t xml:space="preserve"> social and em</w:t>
      </w:r>
      <w:r w:rsidR="00C00841">
        <w:t>otional support to</w:t>
      </w:r>
      <w:r w:rsidR="00355FE0">
        <w:t xml:space="preserve"> new mothers and information on</w:t>
      </w:r>
      <w:r w:rsidR="00C00841">
        <w:t xml:space="preserve"> </w:t>
      </w:r>
      <w:r w:rsidR="00C00841" w:rsidRPr="00C00841">
        <w:t>feeding,</w:t>
      </w:r>
      <w:r w:rsidR="009D1CA9">
        <w:t xml:space="preserve"> attachment,</w:t>
      </w:r>
      <w:r w:rsidR="00C00841" w:rsidRPr="00C00841">
        <w:t xml:space="preserve"> sleep</w:t>
      </w:r>
      <w:r w:rsidR="00C00841">
        <w:t>, parenting</w:t>
      </w:r>
      <w:r w:rsidR="00C00841" w:rsidRPr="00C00841">
        <w:t xml:space="preserve"> </w:t>
      </w:r>
      <w:r>
        <w:t xml:space="preserve">practicalities </w:t>
      </w:r>
      <w:r w:rsidR="00C00841" w:rsidRPr="00C00841">
        <w:t>and physical well-being.</w:t>
      </w:r>
    </w:p>
    <w:p w:rsidR="00C00841" w:rsidRPr="00C00841" w:rsidRDefault="00C00841">
      <w:r w:rsidRPr="00C00841">
        <w:rPr>
          <w:b/>
        </w:rPr>
        <w:t>Suitable for:</w:t>
      </w:r>
      <w:r>
        <w:t xml:space="preserve"> New mothers</w:t>
      </w:r>
      <w:r w:rsidRPr="00C00841">
        <w:t xml:space="preserve"> living in </w:t>
      </w:r>
      <w:proofErr w:type="spellStart"/>
      <w:r w:rsidRPr="00C00841">
        <w:t>Dallow</w:t>
      </w:r>
      <w:proofErr w:type="spellEnd"/>
      <w:r w:rsidRPr="00C00841">
        <w:t xml:space="preserve"> or South wards</w:t>
      </w:r>
    </w:p>
    <w:p w:rsidR="00C83270" w:rsidRPr="00355FE0" w:rsidRDefault="00C00841" w:rsidP="00C00841">
      <w:r w:rsidRPr="00C00841">
        <w:rPr>
          <w:b/>
          <w:color w:val="7030A0"/>
          <w:sz w:val="32"/>
          <w:szCs w:val="32"/>
        </w:rPr>
        <w:t>Families, feelings and food</w:t>
      </w:r>
      <w:r w:rsidR="009D1CA9">
        <w:t xml:space="preserve">   </w:t>
      </w:r>
      <w:proofErr w:type="gramStart"/>
      <w:r w:rsidR="009D1CA9" w:rsidRPr="009D1CA9">
        <w:rPr>
          <w:i/>
          <w:color w:val="7030A0"/>
          <w:sz w:val="28"/>
          <w:szCs w:val="28"/>
        </w:rPr>
        <w:t>Coming</w:t>
      </w:r>
      <w:proofErr w:type="gramEnd"/>
      <w:r w:rsidR="009D1CA9" w:rsidRPr="009D1CA9">
        <w:rPr>
          <w:i/>
          <w:color w:val="7030A0"/>
          <w:sz w:val="28"/>
          <w:szCs w:val="28"/>
        </w:rPr>
        <w:t xml:space="preserve"> soon (Autumn 2021)</w:t>
      </w:r>
      <w:r w:rsidR="00C83270" w:rsidRPr="009D1CA9">
        <w:rPr>
          <w:sz w:val="28"/>
          <w:szCs w:val="28"/>
        </w:rPr>
        <w:tab/>
      </w:r>
    </w:p>
    <w:p w:rsidR="00C00841" w:rsidRDefault="00C83270" w:rsidP="00C00841">
      <w:r>
        <w:t xml:space="preserve">This </w:t>
      </w:r>
      <w:r w:rsidR="00C00841" w:rsidRPr="00C00841">
        <w:t>programme is based on the 5 ways to wellbeing (Take notice, keep learning, be active, give and connect) and supports parents with positive parenting and h</w:t>
      </w:r>
      <w:r w:rsidR="009D1CA9">
        <w:t>ealthy lifestyles.</w:t>
      </w:r>
    </w:p>
    <w:p w:rsidR="005B133C" w:rsidRDefault="00C83270" w:rsidP="00C00841">
      <w:pPr>
        <w:rPr>
          <w:b/>
        </w:rPr>
      </w:pPr>
      <w:r w:rsidRPr="00C83270">
        <w:rPr>
          <w:b/>
        </w:rPr>
        <w:t>Suitable for</w:t>
      </w:r>
      <w:r>
        <w:rPr>
          <w:b/>
        </w:rPr>
        <w:t xml:space="preserve">: </w:t>
      </w:r>
      <w:r w:rsidRPr="00C83270">
        <w:t>Parents with children aged 6 months to 2.5 years</w:t>
      </w:r>
    </w:p>
    <w:p w:rsidR="00C83270" w:rsidRPr="005B133C" w:rsidRDefault="005B133C" w:rsidP="00C00841">
      <w:pPr>
        <w:rPr>
          <w:b/>
        </w:rPr>
      </w:pPr>
      <w:r>
        <w:rPr>
          <w:b/>
          <w:color w:val="7030A0"/>
          <w:sz w:val="32"/>
          <w:szCs w:val="32"/>
        </w:rPr>
        <w:t>Family Activity sessions</w:t>
      </w:r>
    </w:p>
    <w:p w:rsidR="00C00841" w:rsidRDefault="005B133C" w:rsidP="00C00841">
      <w:r>
        <w:t xml:space="preserve">A range of </w:t>
      </w:r>
      <w:r w:rsidR="00C00841" w:rsidRPr="00C00841">
        <w:t>subsidised activities for pregnant women a</w:t>
      </w:r>
      <w:r w:rsidR="00C83270">
        <w:t>nd families with young children to help them get more active.</w:t>
      </w:r>
    </w:p>
    <w:p w:rsidR="00C83270" w:rsidRPr="00C83270" w:rsidRDefault="00C83270" w:rsidP="00C00841">
      <w:pPr>
        <w:rPr>
          <w:b/>
          <w:color w:val="7030A0"/>
          <w:sz w:val="32"/>
          <w:szCs w:val="32"/>
        </w:rPr>
      </w:pPr>
      <w:r w:rsidRPr="00C83270">
        <w:rPr>
          <w:b/>
        </w:rPr>
        <w:t>Suitable for:</w:t>
      </w:r>
      <w:r>
        <w:t xml:space="preserve"> Pregnant women and families with </w:t>
      </w:r>
      <w:r w:rsidR="005B133C">
        <w:t>young children</w:t>
      </w:r>
      <w:bookmarkStart w:id="0" w:name="_GoBack"/>
      <w:bookmarkEnd w:id="0"/>
    </w:p>
    <w:p w:rsidR="00355FE0" w:rsidRPr="00CF3B4B" w:rsidRDefault="00355FE0">
      <w:r w:rsidRPr="00355FE0">
        <w:rPr>
          <w:b/>
        </w:rPr>
        <w:t xml:space="preserve">In addition the above programmes families will be able to access our universal services. For more information visit </w:t>
      </w:r>
      <w:hyperlink r:id="rId6" w:history="1">
        <w:r w:rsidRPr="00355FE0">
          <w:rPr>
            <w:rStyle w:val="Hyperlink"/>
            <w:b/>
          </w:rPr>
          <w:t>www.flyingstartluton.com</w:t>
        </w:r>
      </w:hyperlink>
      <w:r w:rsidR="006C500F">
        <w:rPr>
          <w:rStyle w:val="Hyperlink"/>
          <w:u w:val="none"/>
        </w:rPr>
        <w:t xml:space="preserve">                    </w:t>
      </w:r>
      <w:r w:rsidR="006C500F">
        <w:rPr>
          <w:b/>
          <w:sz w:val="32"/>
          <w:szCs w:val="32"/>
        </w:rPr>
        <w:t>*</w:t>
      </w:r>
      <w:r w:rsidR="006C500F">
        <w:t xml:space="preserve">(from September 2021 Farley and </w:t>
      </w:r>
      <w:proofErr w:type="spellStart"/>
      <w:r w:rsidR="006C500F">
        <w:t>Northwell</w:t>
      </w:r>
      <w:proofErr w:type="spellEnd"/>
      <w:r w:rsidR="006C500F">
        <w:t xml:space="preserve"> wards will be included)</w:t>
      </w:r>
    </w:p>
    <w:sectPr w:rsidR="00355FE0" w:rsidRPr="00CF3B4B" w:rsidSect="006C500F">
      <w:footerReference w:type="default" r:id="rId7"/>
      <w:pgSz w:w="11906" w:h="16838"/>
      <w:pgMar w:top="851"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D9" w:rsidRDefault="00C67BD9" w:rsidP="004165EC">
      <w:pPr>
        <w:spacing w:after="0" w:line="240" w:lineRule="auto"/>
      </w:pPr>
      <w:r>
        <w:separator/>
      </w:r>
    </w:p>
  </w:endnote>
  <w:endnote w:type="continuationSeparator" w:id="0">
    <w:p w:rsidR="00C67BD9" w:rsidRDefault="00C67BD9" w:rsidP="0041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EC" w:rsidRDefault="0058753A">
    <w:pPr>
      <w:pStyle w:val="Footer"/>
    </w:pPr>
    <w:r>
      <w:rPr>
        <w:noProof/>
        <w:lang w:eastAsia="en-GB"/>
      </w:rPr>
      <w:drawing>
        <wp:anchor distT="0" distB="0" distL="114300" distR="114300" simplePos="0" relativeHeight="251658240" behindDoc="0" locked="0" layoutInCell="1" allowOverlap="1">
          <wp:simplePos x="0" y="0"/>
          <wp:positionH relativeFrom="margin">
            <wp:posOffset>2273300</wp:posOffset>
          </wp:positionH>
          <wp:positionV relativeFrom="paragraph">
            <wp:posOffset>-277495</wp:posOffset>
          </wp:positionV>
          <wp:extent cx="1414145" cy="6248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24840"/>
                  </a:xfrm>
                  <a:prstGeom prst="rect">
                    <a:avLst/>
                  </a:prstGeom>
                  <a:noFill/>
                </pic:spPr>
              </pic:pic>
            </a:graphicData>
          </a:graphic>
          <wp14:sizeRelH relativeFrom="margin">
            <wp14:pctWidth>0</wp14:pctWidth>
          </wp14:sizeRelH>
          <wp14:sizeRelV relativeFrom="margin">
            <wp14:pctHeight>0</wp14:pctHeight>
          </wp14:sizeRelV>
        </wp:anchor>
      </w:drawing>
    </w:r>
    <w:r w:rsidR="00C83270">
      <w:rPr>
        <w:noProof/>
        <w:lang w:eastAsia="en-GB"/>
      </w:rPr>
      <w:drawing>
        <wp:anchor distT="0" distB="0" distL="114300" distR="114300" simplePos="0" relativeHeight="251659264" behindDoc="0" locked="0" layoutInCell="1" allowOverlap="1">
          <wp:simplePos x="0" y="0"/>
          <wp:positionH relativeFrom="column">
            <wp:posOffset>5322570</wp:posOffset>
          </wp:positionH>
          <wp:positionV relativeFrom="paragraph">
            <wp:posOffset>-375285</wp:posOffset>
          </wp:positionV>
          <wp:extent cx="800735" cy="7283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728345"/>
                  </a:xfrm>
                  <a:prstGeom prst="rect">
                    <a:avLst/>
                  </a:prstGeom>
                  <a:noFill/>
                </pic:spPr>
              </pic:pic>
            </a:graphicData>
          </a:graphic>
          <wp14:sizeRelH relativeFrom="margin">
            <wp14:pctWidth>0</wp14:pctWidth>
          </wp14:sizeRelH>
          <wp14:sizeRelV relativeFrom="margin">
            <wp14:pctHeight>0</wp14:pctHeight>
          </wp14:sizeRelV>
        </wp:anchor>
      </w:drawing>
    </w:r>
    <w:r w:rsidR="00C00841">
      <w:rPr>
        <w:noProof/>
        <w:lang w:eastAsia="en-GB"/>
      </w:rPr>
      <w:drawing>
        <wp:anchor distT="0" distB="0" distL="114300" distR="114300" simplePos="0" relativeHeight="251660288" behindDoc="0" locked="0" layoutInCell="1" allowOverlap="1">
          <wp:simplePos x="0" y="0"/>
          <wp:positionH relativeFrom="margin">
            <wp:posOffset>-285750</wp:posOffset>
          </wp:positionH>
          <wp:positionV relativeFrom="paragraph">
            <wp:posOffset>-114935</wp:posOffset>
          </wp:positionV>
          <wp:extent cx="1688465" cy="304800"/>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ing Start Logo 2017.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8465" cy="3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D9" w:rsidRDefault="00C67BD9" w:rsidP="004165EC">
      <w:pPr>
        <w:spacing w:after="0" w:line="240" w:lineRule="auto"/>
      </w:pPr>
      <w:r>
        <w:separator/>
      </w:r>
    </w:p>
  </w:footnote>
  <w:footnote w:type="continuationSeparator" w:id="0">
    <w:p w:rsidR="00C67BD9" w:rsidRDefault="00C67BD9" w:rsidP="0041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F"/>
    <w:rsid w:val="00016E23"/>
    <w:rsid w:val="002046AA"/>
    <w:rsid w:val="00355FE0"/>
    <w:rsid w:val="004165EC"/>
    <w:rsid w:val="00534DEE"/>
    <w:rsid w:val="0058753A"/>
    <w:rsid w:val="005B133C"/>
    <w:rsid w:val="00625137"/>
    <w:rsid w:val="006740D1"/>
    <w:rsid w:val="00677635"/>
    <w:rsid w:val="006C500F"/>
    <w:rsid w:val="006C7521"/>
    <w:rsid w:val="007404CF"/>
    <w:rsid w:val="009D1CA9"/>
    <w:rsid w:val="00A1757C"/>
    <w:rsid w:val="00C00841"/>
    <w:rsid w:val="00C67BD9"/>
    <w:rsid w:val="00C83270"/>
    <w:rsid w:val="00CF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60D46"/>
  <w15:chartTrackingRefBased/>
  <w15:docId w15:val="{B3E7FA78-9134-46C2-BE49-1BDF6A3A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EC"/>
  </w:style>
  <w:style w:type="paragraph" w:styleId="Footer">
    <w:name w:val="footer"/>
    <w:basedOn w:val="Normal"/>
    <w:link w:val="FooterChar"/>
    <w:uiPriority w:val="99"/>
    <w:unhideWhenUsed/>
    <w:rsid w:val="0041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EC"/>
  </w:style>
  <w:style w:type="character" w:styleId="CommentReference">
    <w:name w:val="annotation reference"/>
    <w:basedOn w:val="DefaultParagraphFont"/>
    <w:uiPriority w:val="99"/>
    <w:semiHidden/>
    <w:unhideWhenUsed/>
    <w:rsid w:val="002046AA"/>
    <w:rPr>
      <w:sz w:val="16"/>
      <w:szCs w:val="16"/>
    </w:rPr>
  </w:style>
  <w:style w:type="paragraph" w:styleId="CommentText">
    <w:name w:val="annotation text"/>
    <w:basedOn w:val="Normal"/>
    <w:link w:val="CommentTextChar"/>
    <w:uiPriority w:val="99"/>
    <w:semiHidden/>
    <w:unhideWhenUsed/>
    <w:rsid w:val="002046AA"/>
    <w:pPr>
      <w:spacing w:line="240" w:lineRule="auto"/>
    </w:pPr>
    <w:rPr>
      <w:sz w:val="20"/>
      <w:szCs w:val="20"/>
    </w:rPr>
  </w:style>
  <w:style w:type="character" w:customStyle="1" w:styleId="CommentTextChar">
    <w:name w:val="Comment Text Char"/>
    <w:basedOn w:val="DefaultParagraphFont"/>
    <w:link w:val="CommentText"/>
    <w:uiPriority w:val="99"/>
    <w:semiHidden/>
    <w:rsid w:val="002046AA"/>
    <w:rPr>
      <w:sz w:val="20"/>
      <w:szCs w:val="20"/>
    </w:rPr>
  </w:style>
  <w:style w:type="paragraph" w:styleId="CommentSubject">
    <w:name w:val="annotation subject"/>
    <w:basedOn w:val="CommentText"/>
    <w:next w:val="CommentText"/>
    <w:link w:val="CommentSubjectChar"/>
    <w:uiPriority w:val="99"/>
    <w:semiHidden/>
    <w:unhideWhenUsed/>
    <w:rsid w:val="002046AA"/>
    <w:rPr>
      <w:b/>
      <w:bCs/>
    </w:rPr>
  </w:style>
  <w:style w:type="character" w:customStyle="1" w:styleId="CommentSubjectChar">
    <w:name w:val="Comment Subject Char"/>
    <w:basedOn w:val="CommentTextChar"/>
    <w:link w:val="CommentSubject"/>
    <w:uiPriority w:val="99"/>
    <w:semiHidden/>
    <w:rsid w:val="002046AA"/>
    <w:rPr>
      <w:b/>
      <w:bCs/>
      <w:sz w:val="20"/>
      <w:szCs w:val="20"/>
    </w:rPr>
  </w:style>
  <w:style w:type="paragraph" w:styleId="BalloonText">
    <w:name w:val="Balloon Text"/>
    <w:basedOn w:val="Normal"/>
    <w:link w:val="BalloonTextChar"/>
    <w:uiPriority w:val="99"/>
    <w:semiHidden/>
    <w:unhideWhenUsed/>
    <w:rsid w:val="0020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AA"/>
    <w:rPr>
      <w:rFonts w:ascii="Segoe UI" w:hAnsi="Segoe UI" w:cs="Segoe UI"/>
      <w:sz w:val="18"/>
      <w:szCs w:val="18"/>
    </w:rPr>
  </w:style>
  <w:style w:type="character" w:styleId="Hyperlink">
    <w:name w:val="Hyperlink"/>
    <w:basedOn w:val="DefaultParagraphFont"/>
    <w:uiPriority w:val="99"/>
    <w:unhideWhenUsed/>
    <w:rsid w:val="00355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yingstartlut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Louise</dc:creator>
  <cp:keywords/>
  <dc:description/>
  <cp:lastModifiedBy>Morrissey, Louise</cp:lastModifiedBy>
  <cp:revision>5</cp:revision>
  <dcterms:created xsi:type="dcterms:W3CDTF">2021-03-25T14:38:00Z</dcterms:created>
  <dcterms:modified xsi:type="dcterms:W3CDTF">2021-05-25T08:33:00Z</dcterms:modified>
</cp:coreProperties>
</file>